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8209"/>
        <w:gridCol w:w="2248"/>
        <w:gridCol w:w="1283"/>
        <w:gridCol w:w="1436"/>
      </w:tblGrid>
      <w:tr w:rsidR="00994F40" w:rsidRPr="00EA09EE" w14:paraId="4F56F145" w14:textId="77777777" w:rsidTr="003D7DC1">
        <w:trPr>
          <w:tblHeader/>
        </w:trPr>
        <w:tc>
          <w:tcPr>
            <w:tcW w:w="2412" w:type="dxa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09" w:type="dxa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48" w:type="dxa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3" w:type="dxa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6" w:type="dxa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003D7DC1">
        <w:trPr>
          <w:tblHeader/>
        </w:trPr>
        <w:tc>
          <w:tcPr>
            <w:tcW w:w="2412" w:type="dxa"/>
          </w:tcPr>
          <w:p w14:paraId="5572C699" w14:textId="69526737" w:rsidR="00062FF8" w:rsidRPr="00EA09EE" w:rsidRDefault="002738FA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09" w:type="dxa"/>
          </w:tcPr>
          <w:p w14:paraId="2F39AFF4" w14:textId="15D8A99B" w:rsidR="00062FF8" w:rsidRPr="00ED1B88" w:rsidRDefault="00EF34FB" w:rsidP="00776205">
            <w:pPr>
              <w:rPr>
                <w:b/>
                <w:bCs/>
              </w:rPr>
            </w:pPr>
            <w:r>
              <w:t>Jill Edwards (JE),</w:t>
            </w:r>
            <w:r w:rsidR="006F7CC6">
              <w:t xml:space="preserve"> </w:t>
            </w:r>
            <w:r w:rsidR="00BB7752"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621A4B">
              <w:t>Becky Ling (BL)</w:t>
            </w:r>
            <w:r w:rsidR="00A65713">
              <w:t>, Ron Clark (RC)</w:t>
            </w:r>
            <w:r w:rsidR="00171461">
              <w:t xml:space="preserve">, </w:t>
            </w:r>
            <w:r w:rsidR="00F601DA">
              <w:t xml:space="preserve">, </w:t>
            </w:r>
            <w:r w:rsidR="009E207D">
              <w:t xml:space="preserve">David Taylor (DT) </w:t>
            </w:r>
            <w:r w:rsidR="00ED1B88">
              <w:t xml:space="preserve">Annie McPhail </w:t>
            </w:r>
            <w:r w:rsidR="008F554E">
              <w:t>(PR) Phil Robinson (AR) Alison Robinson (SG) Sally Goodacre (JH) Jayne Holmes</w:t>
            </w:r>
            <w:r w:rsidR="005B70C5">
              <w:t xml:space="preserve"> </w:t>
            </w:r>
            <w:r w:rsidR="00423B61">
              <w:t xml:space="preserve">(PD) Paul Diamond </w:t>
            </w:r>
          </w:p>
        </w:tc>
        <w:tc>
          <w:tcPr>
            <w:tcW w:w="2248" w:type="dxa"/>
          </w:tcPr>
          <w:p w14:paraId="531FEB59" w14:textId="77777777" w:rsidR="00062FF8" w:rsidRPr="00EA09EE" w:rsidRDefault="00062FF8" w:rsidP="00776205"/>
        </w:tc>
        <w:tc>
          <w:tcPr>
            <w:tcW w:w="1283" w:type="dxa"/>
          </w:tcPr>
          <w:p w14:paraId="0A9488A8" w14:textId="77777777" w:rsidR="00062FF8" w:rsidRPr="00EA09EE" w:rsidRDefault="00062FF8" w:rsidP="00776205"/>
        </w:tc>
        <w:tc>
          <w:tcPr>
            <w:tcW w:w="1436" w:type="dxa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3D7DC1">
        <w:trPr>
          <w:tblHeader/>
        </w:trPr>
        <w:tc>
          <w:tcPr>
            <w:tcW w:w="2412" w:type="dxa"/>
          </w:tcPr>
          <w:p w14:paraId="64147442" w14:textId="72C13665" w:rsidR="00994F40" w:rsidRPr="00EA09EE" w:rsidRDefault="00994F40" w:rsidP="00EE2AB9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 xml:space="preserve">Apologies for Absence: </w:t>
            </w:r>
          </w:p>
        </w:tc>
        <w:tc>
          <w:tcPr>
            <w:tcW w:w="8209" w:type="dxa"/>
          </w:tcPr>
          <w:p w14:paraId="7FBCE7A8" w14:textId="009DCB4E" w:rsidR="00572F2E" w:rsidRPr="00EA09EE" w:rsidRDefault="00C253A1" w:rsidP="00687BA0">
            <w:r>
              <w:t>(MS)Michael Shipp, Allan Holland (AH)</w:t>
            </w:r>
          </w:p>
        </w:tc>
        <w:tc>
          <w:tcPr>
            <w:tcW w:w="2248" w:type="dxa"/>
          </w:tcPr>
          <w:p w14:paraId="0D101683" w14:textId="77777777" w:rsidR="00994F40" w:rsidRPr="00EA09EE" w:rsidRDefault="00994F40" w:rsidP="00776205"/>
        </w:tc>
        <w:tc>
          <w:tcPr>
            <w:tcW w:w="1283" w:type="dxa"/>
          </w:tcPr>
          <w:p w14:paraId="3D3C6A72" w14:textId="77777777" w:rsidR="00994F40" w:rsidRPr="00EA09EE" w:rsidRDefault="00994F40" w:rsidP="00776205"/>
        </w:tc>
        <w:tc>
          <w:tcPr>
            <w:tcW w:w="1436" w:type="dxa"/>
          </w:tcPr>
          <w:p w14:paraId="51CC5C7F" w14:textId="77777777" w:rsidR="00994F40" w:rsidRPr="00EA09EE" w:rsidRDefault="00994F40" w:rsidP="00776205"/>
        </w:tc>
      </w:tr>
      <w:tr w:rsidR="0079779B" w:rsidRPr="00EA09EE" w14:paraId="0A5D04C0" w14:textId="77777777" w:rsidTr="003D7DC1">
        <w:trPr>
          <w:tblHeader/>
        </w:trPr>
        <w:tc>
          <w:tcPr>
            <w:tcW w:w="2412" w:type="dxa"/>
          </w:tcPr>
          <w:p w14:paraId="4138A01E" w14:textId="6EC16599" w:rsidR="0079779B" w:rsidRPr="00EA09EE" w:rsidRDefault="0079779B" w:rsidP="00EE2AB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1)</w:t>
            </w:r>
            <w:r w:rsidR="001E0BE1">
              <w:rPr>
                <w:b/>
                <w:bCs/>
                <w:sz w:val="22"/>
                <w:szCs w:val="22"/>
              </w:rPr>
              <w:t xml:space="preserve"> Minutes </w:t>
            </w:r>
            <w:r w:rsidR="00E35305">
              <w:rPr>
                <w:b/>
                <w:bCs/>
                <w:sz w:val="22"/>
                <w:szCs w:val="22"/>
              </w:rPr>
              <w:t xml:space="preserve">arising </w:t>
            </w:r>
            <w:r w:rsidR="001E0BE1">
              <w:rPr>
                <w:b/>
                <w:bCs/>
                <w:sz w:val="22"/>
                <w:szCs w:val="22"/>
              </w:rPr>
              <w:t xml:space="preserve">from </w:t>
            </w:r>
            <w:r w:rsidR="00E35305">
              <w:rPr>
                <w:b/>
                <w:bCs/>
                <w:sz w:val="22"/>
                <w:szCs w:val="22"/>
              </w:rPr>
              <w:t>9</w:t>
            </w:r>
            <w:r w:rsidR="00E35305" w:rsidRPr="00E35305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E35305">
              <w:rPr>
                <w:b/>
                <w:bCs/>
                <w:sz w:val="22"/>
                <w:szCs w:val="22"/>
              </w:rPr>
              <w:t xml:space="preserve"> Sept.</w:t>
            </w:r>
          </w:p>
        </w:tc>
        <w:tc>
          <w:tcPr>
            <w:tcW w:w="8209" w:type="dxa"/>
          </w:tcPr>
          <w:p w14:paraId="1C857870" w14:textId="5681916C" w:rsidR="001E0BE1" w:rsidRDefault="001E0BE1" w:rsidP="001E0B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w:r w:rsidRPr="001E0BE1">
              <w:rPr>
                <w:b/>
                <w:bCs/>
              </w:rPr>
              <w:t>Tables – storage HB/SG</w:t>
            </w:r>
          </w:p>
          <w:p w14:paraId="0383A10F" w14:textId="1D9EEA05" w:rsidR="001E0BE1" w:rsidRPr="001843A2" w:rsidRDefault="00E96451" w:rsidP="001E0BE1">
            <w:r w:rsidRPr="001843A2">
              <w:t xml:space="preserve">An email sent outlining prices for horizontal and vertical table storage </w:t>
            </w:r>
            <w:r w:rsidR="001843A2" w:rsidRPr="001843A2">
              <w:t xml:space="preserve">details, we agreed to purchase and trial a single trolley. </w:t>
            </w:r>
          </w:p>
          <w:p w14:paraId="345F4430" w14:textId="77777777" w:rsidR="001E0BE1" w:rsidRPr="001E0BE1" w:rsidRDefault="001E0BE1" w:rsidP="001E0BE1">
            <w:pPr>
              <w:rPr>
                <w:b/>
                <w:bCs/>
              </w:rPr>
            </w:pPr>
          </w:p>
          <w:p w14:paraId="476A2925" w14:textId="43B4B387" w:rsidR="001E0BE1" w:rsidRDefault="001E0BE1" w:rsidP="001E0B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Pr="001E0BE1">
              <w:rPr>
                <w:b/>
                <w:bCs/>
              </w:rPr>
              <w:t>Large Gates – preserving/Cuprinol MS</w:t>
            </w:r>
          </w:p>
          <w:p w14:paraId="1B3251CA" w14:textId="138482FE" w:rsidR="001843A2" w:rsidRPr="00E6634C" w:rsidRDefault="00E6634C" w:rsidP="001E0BE1">
            <w:r w:rsidRPr="00E6634C">
              <w:t xml:space="preserve">MS not her, </w:t>
            </w:r>
            <w:r>
              <w:t xml:space="preserve">we </w:t>
            </w:r>
            <w:r w:rsidRPr="00E6634C">
              <w:t xml:space="preserve">agreed to defer this until March/April. </w:t>
            </w:r>
          </w:p>
          <w:p w14:paraId="34637E5C" w14:textId="77777777" w:rsidR="0079779B" w:rsidRPr="00EA09EE" w:rsidRDefault="0079779B" w:rsidP="00687BA0"/>
        </w:tc>
        <w:tc>
          <w:tcPr>
            <w:tcW w:w="2248" w:type="dxa"/>
          </w:tcPr>
          <w:p w14:paraId="29BBECCE" w14:textId="77777777" w:rsidR="0079779B" w:rsidRDefault="0079779B" w:rsidP="00776205"/>
          <w:p w14:paraId="6B7DE878" w14:textId="77777777" w:rsidR="001843A2" w:rsidRDefault="001843A2" w:rsidP="00776205">
            <w:r>
              <w:t xml:space="preserve">HB to purchase the single trolley. </w:t>
            </w:r>
          </w:p>
          <w:p w14:paraId="7B9BF6DC" w14:textId="77777777" w:rsidR="00E6634C" w:rsidRDefault="00E6634C" w:rsidP="00776205"/>
          <w:p w14:paraId="09BAFA8C" w14:textId="77777777" w:rsidR="00E6634C" w:rsidRDefault="00E6634C" w:rsidP="00776205"/>
          <w:p w14:paraId="67F352A1" w14:textId="72AAEE99" w:rsidR="00E6634C" w:rsidRPr="00EA09EE" w:rsidRDefault="00883984" w:rsidP="00776205">
            <w:r>
              <w:t xml:space="preserve">Purchase/ paint gates in the spring. </w:t>
            </w:r>
          </w:p>
        </w:tc>
        <w:tc>
          <w:tcPr>
            <w:tcW w:w="1283" w:type="dxa"/>
          </w:tcPr>
          <w:p w14:paraId="75BD7E4A" w14:textId="77777777" w:rsidR="0079779B" w:rsidRDefault="0079779B" w:rsidP="00776205"/>
          <w:p w14:paraId="59C011CF" w14:textId="77777777" w:rsidR="001843A2" w:rsidRDefault="001843A2" w:rsidP="00776205">
            <w:r>
              <w:t>HB</w:t>
            </w:r>
          </w:p>
          <w:p w14:paraId="72C89267" w14:textId="77777777" w:rsidR="00E6634C" w:rsidRDefault="00E6634C" w:rsidP="00776205"/>
          <w:p w14:paraId="4C2C720C" w14:textId="77777777" w:rsidR="00E6634C" w:rsidRDefault="00E6634C" w:rsidP="00776205"/>
          <w:p w14:paraId="477F38B1" w14:textId="77777777" w:rsidR="00E6634C" w:rsidRDefault="00E6634C" w:rsidP="00776205"/>
          <w:p w14:paraId="7CB5E811" w14:textId="29DD979A" w:rsidR="00E6634C" w:rsidRPr="00EA09EE" w:rsidRDefault="00E6634C" w:rsidP="00776205">
            <w:r>
              <w:t>RC</w:t>
            </w:r>
          </w:p>
        </w:tc>
        <w:tc>
          <w:tcPr>
            <w:tcW w:w="1436" w:type="dxa"/>
          </w:tcPr>
          <w:p w14:paraId="4EC02BD2" w14:textId="77777777" w:rsidR="0079779B" w:rsidRDefault="0079779B" w:rsidP="00776205"/>
          <w:p w14:paraId="299C2B6B" w14:textId="77777777" w:rsidR="001843A2" w:rsidRDefault="001843A2" w:rsidP="00776205">
            <w:r>
              <w:t>ASAP</w:t>
            </w:r>
          </w:p>
          <w:p w14:paraId="457E8F1D" w14:textId="77777777" w:rsidR="00E6634C" w:rsidRDefault="00E6634C" w:rsidP="00776205"/>
          <w:p w14:paraId="3138A8B5" w14:textId="77777777" w:rsidR="00E6634C" w:rsidRDefault="00E6634C" w:rsidP="00776205"/>
          <w:p w14:paraId="3953D3B1" w14:textId="77777777" w:rsidR="00E6634C" w:rsidRDefault="00E6634C" w:rsidP="00776205"/>
          <w:p w14:paraId="6994BE7F" w14:textId="574DBF9E" w:rsidR="00E6634C" w:rsidRPr="00EA09EE" w:rsidRDefault="00E6634C" w:rsidP="00776205">
            <w:r>
              <w:t xml:space="preserve">Ongoing </w:t>
            </w:r>
          </w:p>
        </w:tc>
      </w:tr>
      <w:tr w:rsidR="00DC5C6C" w:rsidRPr="00EA09EE" w14:paraId="2CACE9F1" w14:textId="77777777" w:rsidTr="003D7DC1">
        <w:trPr>
          <w:trHeight w:val="4197"/>
          <w:tblHeader/>
        </w:trPr>
        <w:tc>
          <w:tcPr>
            <w:tcW w:w="2412" w:type="dxa"/>
          </w:tcPr>
          <w:p w14:paraId="4D35E340" w14:textId="7FC1B7D8" w:rsidR="00415111" w:rsidRPr="00415111" w:rsidRDefault="0079779B" w:rsidP="004151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15111" w:rsidRPr="00415111">
              <w:rPr>
                <w:b/>
                <w:bCs/>
                <w:sz w:val="22"/>
                <w:szCs w:val="22"/>
              </w:rPr>
              <w:t xml:space="preserve">) </w:t>
            </w:r>
            <w:r w:rsidR="00A47335" w:rsidRPr="00A47335">
              <w:rPr>
                <w:rFonts w:cs="Arial"/>
                <w:b/>
                <w:bCs/>
              </w:rPr>
              <w:t xml:space="preserve">Minutes </w:t>
            </w:r>
            <w:r w:rsidR="00E35305">
              <w:rPr>
                <w:rFonts w:cs="Arial"/>
                <w:b/>
                <w:bCs/>
              </w:rPr>
              <w:t xml:space="preserve">arising from </w:t>
            </w:r>
            <w:r w:rsidR="00A47335" w:rsidRPr="00A47335">
              <w:rPr>
                <w:rFonts w:cs="Arial"/>
                <w:b/>
                <w:bCs/>
              </w:rPr>
              <w:t xml:space="preserve">Meeting </w:t>
            </w:r>
            <w:r w:rsidR="00493FAA">
              <w:rPr>
                <w:rFonts w:cs="Arial"/>
                <w:b/>
                <w:bCs/>
              </w:rPr>
              <w:t>18</w:t>
            </w:r>
            <w:r w:rsidR="00A47335" w:rsidRPr="00A47335">
              <w:rPr>
                <w:rFonts w:cs="Arial"/>
                <w:b/>
                <w:bCs/>
                <w:vertAlign w:val="superscript"/>
              </w:rPr>
              <w:t>th</w:t>
            </w:r>
            <w:r w:rsidR="00A47335" w:rsidRPr="00A47335">
              <w:rPr>
                <w:rFonts w:cs="Arial"/>
                <w:b/>
                <w:bCs/>
              </w:rPr>
              <w:t xml:space="preserve"> </w:t>
            </w:r>
            <w:r w:rsidR="00493FAA">
              <w:rPr>
                <w:rFonts w:cs="Arial"/>
                <w:b/>
                <w:bCs/>
              </w:rPr>
              <w:t xml:space="preserve">November </w:t>
            </w:r>
            <w:r w:rsidR="00A47335" w:rsidRPr="00A47335">
              <w:rPr>
                <w:rFonts w:cs="Arial"/>
                <w:b/>
                <w:bCs/>
              </w:rPr>
              <w:t>&amp; Matters Arising</w:t>
            </w:r>
          </w:p>
          <w:p w14:paraId="078225DC" w14:textId="29D1A494" w:rsidR="00DC5C6C" w:rsidRPr="00415111" w:rsidRDefault="00DC5C6C" w:rsidP="00E7458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7DA49EA7" w14:textId="0D45EBF1" w:rsidR="0079779B" w:rsidRDefault="0079779B" w:rsidP="0079779B">
            <w:pPr>
              <w:rPr>
                <w:rFonts w:cs="Arial"/>
                <w:b/>
                <w:bCs/>
              </w:rPr>
            </w:pPr>
            <w:r w:rsidRPr="0079779B">
              <w:rPr>
                <w:rFonts w:cs="Arial"/>
                <w:b/>
                <w:bCs/>
              </w:rPr>
              <w:t>A)Checklist to be updated re Storerooms, Cleaners Cupboard &amp; Shed Tidy-ups HB</w:t>
            </w:r>
          </w:p>
          <w:p w14:paraId="3A5928AC" w14:textId="4E4A5D09" w:rsidR="0079779B" w:rsidRPr="00883984" w:rsidRDefault="007E4EEE" w:rsidP="0079779B">
            <w:pPr>
              <w:rPr>
                <w:rFonts w:cs="Arial"/>
              </w:rPr>
            </w:pPr>
            <w:r>
              <w:rPr>
                <w:rFonts w:cs="Arial"/>
              </w:rPr>
              <w:t xml:space="preserve">HB updated the checklist, DT to descale the coffee maker. </w:t>
            </w:r>
          </w:p>
          <w:p w14:paraId="394C5035" w14:textId="77777777" w:rsidR="0079779B" w:rsidRPr="0079779B" w:rsidRDefault="0079779B" w:rsidP="0079779B">
            <w:pPr>
              <w:rPr>
                <w:rFonts w:cs="Arial"/>
                <w:b/>
                <w:bCs/>
              </w:rPr>
            </w:pPr>
          </w:p>
          <w:p w14:paraId="2F676887" w14:textId="25BA2C51" w:rsidR="0079779B" w:rsidRDefault="0079779B" w:rsidP="0079779B">
            <w:pPr>
              <w:rPr>
                <w:rFonts w:cs="Arial"/>
                <w:b/>
                <w:bCs/>
              </w:rPr>
            </w:pPr>
            <w:r w:rsidRPr="0079779B">
              <w:rPr>
                <w:rFonts w:cs="Arial"/>
                <w:b/>
                <w:bCs/>
              </w:rPr>
              <w:t>B)Faulty light sensor men’s toilet DT &amp; RC</w:t>
            </w:r>
          </w:p>
          <w:p w14:paraId="304F2449" w14:textId="1C13E022" w:rsidR="0079779B" w:rsidRPr="00772C5B" w:rsidRDefault="00772C5B" w:rsidP="0079779B">
            <w:pPr>
              <w:rPr>
                <w:rFonts w:cs="Arial"/>
              </w:rPr>
            </w:pPr>
            <w:r>
              <w:rPr>
                <w:rFonts w:cs="Arial"/>
              </w:rPr>
              <w:t xml:space="preserve">DT contacted Spencer to arrange the </w:t>
            </w:r>
            <w:r w:rsidR="00A728F8">
              <w:rPr>
                <w:rFonts w:cs="Arial"/>
              </w:rPr>
              <w:t xml:space="preserve">investigation into the faulty sensor. </w:t>
            </w:r>
          </w:p>
          <w:p w14:paraId="602D9BE9" w14:textId="77777777" w:rsidR="0079779B" w:rsidRPr="0079779B" w:rsidRDefault="0079779B" w:rsidP="0079779B">
            <w:pPr>
              <w:rPr>
                <w:rFonts w:cs="Arial"/>
                <w:b/>
                <w:bCs/>
              </w:rPr>
            </w:pPr>
          </w:p>
          <w:p w14:paraId="2D21C043" w14:textId="0E337973" w:rsidR="0079779B" w:rsidRDefault="0079779B" w:rsidP="0079779B">
            <w:pPr>
              <w:rPr>
                <w:rFonts w:cs="Arial"/>
                <w:b/>
                <w:bCs/>
              </w:rPr>
            </w:pPr>
            <w:r w:rsidRPr="0079779B">
              <w:rPr>
                <w:rFonts w:cs="Arial"/>
                <w:b/>
                <w:bCs/>
              </w:rPr>
              <w:t>C)Shed preservative – DT &amp; RC</w:t>
            </w:r>
          </w:p>
          <w:p w14:paraId="02C8B68C" w14:textId="5825BCF4" w:rsidR="0079779B" w:rsidRPr="0049335F" w:rsidRDefault="00FB3D9C" w:rsidP="0079779B">
            <w:pPr>
              <w:rPr>
                <w:rFonts w:cs="Arial"/>
              </w:rPr>
            </w:pPr>
            <w:r>
              <w:rPr>
                <w:rFonts w:cs="Arial"/>
              </w:rPr>
              <w:t>Deferred to March/April</w:t>
            </w:r>
          </w:p>
          <w:p w14:paraId="1BB1ECDA" w14:textId="77777777" w:rsidR="0079779B" w:rsidRPr="0079779B" w:rsidRDefault="0079779B" w:rsidP="0079779B">
            <w:pPr>
              <w:rPr>
                <w:rFonts w:cs="Arial"/>
                <w:b/>
                <w:bCs/>
              </w:rPr>
            </w:pPr>
          </w:p>
          <w:p w14:paraId="02D98D2E" w14:textId="5285F66D" w:rsidR="0079779B" w:rsidRDefault="0079779B" w:rsidP="0079779B">
            <w:pPr>
              <w:rPr>
                <w:rFonts w:cs="Arial"/>
                <w:b/>
                <w:bCs/>
              </w:rPr>
            </w:pPr>
            <w:r w:rsidRPr="0079779B">
              <w:rPr>
                <w:rFonts w:cs="Arial"/>
                <w:b/>
                <w:bCs/>
              </w:rPr>
              <w:t>D)CCTV Upgrade – PR</w:t>
            </w:r>
          </w:p>
          <w:p w14:paraId="4CB2035F" w14:textId="4EE6AD73" w:rsidR="0079779B" w:rsidRPr="00A13875" w:rsidRDefault="0049335F" w:rsidP="0079779B">
            <w:pPr>
              <w:rPr>
                <w:rFonts w:cs="Arial"/>
              </w:rPr>
            </w:pPr>
            <w:r w:rsidRPr="0049335F">
              <w:rPr>
                <w:rFonts w:cs="Arial"/>
              </w:rPr>
              <w:t xml:space="preserve">Defer to next meeting. </w:t>
            </w:r>
          </w:p>
          <w:p w14:paraId="5B97F733" w14:textId="77777777" w:rsidR="0079779B" w:rsidRPr="0079779B" w:rsidRDefault="0079779B" w:rsidP="0079779B">
            <w:pPr>
              <w:rPr>
                <w:rFonts w:cs="Arial"/>
                <w:b/>
                <w:bCs/>
              </w:rPr>
            </w:pPr>
          </w:p>
          <w:p w14:paraId="6F09D215" w14:textId="04D71ADD" w:rsidR="0079779B" w:rsidRDefault="0079779B" w:rsidP="0079779B">
            <w:pPr>
              <w:rPr>
                <w:rFonts w:cs="Arial"/>
                <w:b/>
                <w:bCs/>
              </w:rPr>
            </w:pPr>
            <w:r w:rsidRPr="0079779B">
              <w:rPr>
                <w:rFonts w:cs="Arial"/>
                <w:b/>
                <w:bCs/>
              </w:rPr>
              <w:t>E)100 Club winners to be advised on Village What’s App – PD/MD</w:t>
            </w:r>
          </w:p>
          <w:p w14:paraId="2F2A30B6" w14:textId="52AFB973" w:rsidR="00E74335" w:rsidRPr="00E71C4B" w:rsidRDefault="00A13875" w:rsidP="00E71C4B">
            <w:pPr>
              <w:rPr>
                <w:rFonts w:cs="Arial"/>
              </w:rPr>
            </w:pPr>
            <w:r>
              <w:rPr>
                <w:rFonts w:cs="Arial"/>
              </w:rPr>
              <w:t>All action complete</w:t>
            </w:r>
          </w:p>
        </w:tc>
        <w:tc>
          <w:tcPr>
            <w:tcW w:w="2248" w:type="dxa"/>
          </w:tcPr>
          <w:p w14:paraId="766E8903" w14:textId="77777777" w:rsidR="00E57086" w:rsidRDefault="00E57086" w:rsidP="00423B61"/>
          <w:p w14:paraId="6DC00A2D" w14:textId="77777777" w:rsidR="007E4EEE" w:rsidRDefault="007E4EEE" w:rsidP="00423B61">
            <w:pPr>
              <w:rPr>
                <w:rFonts w:cs="Arial"/>
              </w:rPr>
            </w:pPr>
            <w:r>
              <w:rPr>
                <w:rFonts w:cs="Arial"/>
              </w:rPr>
              <w:t>DT to descale the coffee maker</w:t>
            </w:r>
          </w:p>
          <w:p w14:paraId="456198F0" w14:textId="77777777" w:rsidR="00A728F8" w:rsidRDefault="00A728F8" w:rsidP="00423B61"/>
          <w:p w14:paraId="278BDABC" w14:textId="77777777" w:rsidR="00A728F8" w:rsidRDefault="00A728F8" w:rsidP="00423B61">
            <w:r>
              <w:t>DT to fix faulty sensor</w:t>
            </w:r>
          </w:p>
          <w:p w14:paraId="0280A9AF" w14:textId="77777777" w:rsidR="0049335F" w:rsidRDefault="0049335F" w:rsidP="00423B61"/>
          <w:p w14:paraId="4A868A42" w14:textId="77777777" w:rsidR="0049335F" w:rsidRDefault="0049335F" w:rsidP="00423B61"/>
          <w:p w14:paraId="166DB481" w14:textId="77777777" w:rsidR="0049335F" w:rsidRDefault="0049335F" w:rsidP="00423B61">
            <w:r>
              <w:t>Purchase/ paint shed in the spring.</w:t>
            </w:r>
          </w:p>
          <w:p w14:paraId="1CD93872" w14:textId="77777777" w:rsidR="00A13875" w:rsidRDefault="00A13875" w:rsidP="00423B61"/>
          <w:p w14:paraId="6C1CCC9C" w14:textId="77777777" w:rsidR="00A13875" w:rsidRDefault="00A13875" w:rsidP="00423B61"/>
          <w:p w14:paraId="35D4FB05" w14:textId="77777777" w:rsidR="00A13875" w:rsidRDefault="00A13875" w:rsidP="00423B61"/>
          <w:p w14:paraId="302D4EF4" w14:textId="77777777" w:rsidR="00A13875" w:rsidRDefault="00A13875" w:rsidP="00423B61"/>
          <w:p w14:paraId="07A00879" w14:textId="47016060" w:rsidR="000129C9" w:rsidRPr="00EA09EE" w:rsidRDefault="000129C9" w:rsidP="00423B61">
            <w:r>
              <w:t>Action complete</w:t>
            </w:r>
          </w:p>
        </w:tc>
        <w:tc>
          <w:tcPr>
            <w:tcW w:w="1283" w:type="dxa"/>
          </w:tcPr>
          <w:p w14:paraId="749E4C34" w14:textId="77777777" w:rsidR="00C97EFF" w:rsidRDefault="00C97EFF" w:rsidP="0079779B"/>
          <w:p w14:paraId="18CA17C5" w14:textId="77777777" w:rsidR="007E4EEE" w:rsidRDefault="007E4EEE" w:rsidP="0079779B">
            <w:r>
              <w:t>DT</w:t>
            </w:r>
          </w:p>
          <w:p w14:paraId="143F709B" w14:textId="77777777" w:rsidR="00A728F8" w:rsidRDefault="00A728F8" w:rsidP="0079779B"/>
          <w:p w14:paraId="19240B57" w14:textId="77777777" w:rsidR="00A728F8" w:rsidRDefault="00A728F8" w:rsidP="0079779B"/>
          <w:p w14:paraId="2F520BE8" w14:textId="77777777" w:rsidR="00A728F8" w:rsidRDefault="00A728F8" w:rsidP="0079779B">
            <w:r>
              <w:t>DT</w:t>
            </w:r>
          </w:p>
          <w:p w14:paraId="7992747E" w14:textId="77777777" w:rsidR="0049335F" w:rsidRDefault="0049335F" w:rsidP="0079779B"/>
          <w:p w14:paraId="513594E9" w14:textId="77777777" w:rsidR="0049335F" w:rsidRDefault="0049335F" w:rsidP="0079779B"/>
          <w:p w14:paraId="2D537F7A" w14:textId="77777777" w:rsidR="0049335F" w:rsidRDefault="0049335F" w:rsidP="0079779B">
            <w:r>
              <w:t>RC/</w:t>
            </w:r>
            <w:r w:rsidR="00A13875">
              <w:t>MS</w:t>
            </w:r>
          </w:p>
          <w:p w14:paraId="0DA3CB65" w14:textId="77777777" w:rsidR="00A13875" w:rsidRDefault="00A13875" w:rsidP="0079779B"/>
          <w:p w14:paraId="2BF7B51B" w14:textId="77777777" w:rsidR="00A13875" w:rsidRDefault="00A13875" w:rsidP="0079779B"/>
          <w:p w14:paraId="63DADF49" w14:textId="77777777" w:rsidR="00A13875" w:rsidRDefault="00A13875" w:rsidP="0079779B">
            <w:r>
              <w:t>PR</w:t>
            </w:r>
          </w:p>
          <w:p w14:paraId="5EC31435" w14:textId="77777777" w:rsidR="000129C9" w:rsidRDefault="000129C9" w:rsidP="0079779B"/>
          <w:p w14:paraId="603BE290" w14:textId="77777777" w:rsidR="000129C9" w:rsidRDefault="000129C9" w:rsidP="0079779B"/>
          <w:p w14:paraId="6F78AC69" w14:textId="279BB676" w:rsidR="000129C9" w:rsidRPr="000A4E22" w:rsidRDefault="000129C9" w:rsidP="0079779B">
            <w:r>
              <w:t>PD/MD</w:t>
            </w:r>
          </w:p>
        </w:tc>
        <w:tc>
          <w:tcPr>
            <w:tcW w:w="1436" w:type="dxa"/>
          </w:tcPr>
          <w:p w14:paraId="6FE01B31" w14:textId="77777777" w:rsidR="00965A73" w:rsidRDefault="00965A73" w:rsidP="0079779B"/>
          <w:p w14:paraId="58B6D266" w14:textId="77777777" w:rsidR="007E4EEE" w:rsidRDefault="00772C5B" w:rsidP="0079779B">
            <w:r>
              <w:t>13.12.2025</w:t>
            </w:r>
          </w:p>
          <w:p w14:paraId="71B4C298" w14:textId="77777777" w:rsidR="00A728F8" w:rsidRDefault="00A728F8" w:rsidP="0079779B"/>
          <w:p w14:paraId="3D5CAE89" w14:textId="77777777" w:rsidR="00A728F8" w:rsidRDefault="00A728F8" w:rsidP="0079779B"/>
          <w:p w14:paraId="2A86440E" w14:textId="77777777" w:rsidR="00A728F8" w:rsidRDefault="00FB3D9C" w:rsidP="0079779B">
            <w:r>
              <w:t>ASAP</w:t>
            </w:r>
          </w:p>
          <w:p w14:paraId="663B0E80" w14:textId="77777777" w:rsidR="00A13875" w:rsidRDefault="00A13875" w:rsidP="0079779B"/>
          <w:p w14:paraId="0BD68546" w14:textId="77777777" w:rsidR="00A13875" w:rsidRDefault="00A13875" w:rsidP="0079779B"/>
          <w:p w14:paraId="6A8D0608" w14:textId="77777777" w:rsidR="00A13875" w:rsidRDefault="00A13875" w:rsidP="0079779B">
            <w:r>
              <w:t xml:space="preserve">Ongoing </w:t>
            </w:r>
          </w:p>
          <w:p w14:paraId="49E50D00" w14:textId="77777777" w:rsidR="00A13875" w:rsidRDefault="00A13875" w:rsidP="0079779B"/>
          <w:p w14:paraId="29FC8E17" w14:textId="77777777" w:rsidR="00A13875" w:rsidRDefault="00A13875" w:rsidP="0079779B"/>
          <w:p w14:paraId="7FE83E4C" w14:textId="77777777" w:rsidR="00A13875" w:rsidRDefault="00A13875" w:rsidP="0079779B">
            <w:r>
              <w:t>Ongoing</w:t>
            </w:r>
          </w:p>
          <w:p w14:paraId="36BEC38D" w14:textId="77777777" w:rsidR="000129C9" w:rsidRDefault="000129C9" w:rsidP="0079779B"/>
          <w:p w14:paraId="4C7C4E9E" w14:textId="77777777" w:rsidR="000129C9" w:rsidRDefault="000129C9" w:rsidP="0079779B"/>
          <w:p w14:paraId="63617406" w14:textId="57E0EF98" w:rsidR="000129C9" w:rsidRPr="00EA09EE" w:rsidRDefault="000129C9" w:rsidP="0079779B">
            <w:r>
              <w:t>Ongoing</w:t>
            </w:r>
          </w:p>
        </w:tc>
      </w:tr>
      <w:tr w:rsidR="00673CB8" w:rsidRPr="00EA09EE" w14:paraId="208500C1" w14:textId="77777777" w:rsidTr="003D7DC1">
        <w:trPr>
          <w:trHeight w:val="1026"/>
          <w:tblHeader/>
        </w:trPr>
        <w:tc>
          <w:tcPr>
            <w:tcW w:w="2412" w:type="dxa"/>
          </w:tcPr>
          <w:p w14:paraId="2DB187C5" w14:textId="6E5281D2" w:rsidR="00C065B8" w:rsidRPr="00C065B8" w:rsidRDefault="00C065B8" w:rsidP="00C065B8">
            <w:pPr>
              <w:rPr>
                <w:rFonts w:cs="Arial"/>
                <w:u w:val="single"/>
              </w:rPr>
            </w:pPr>
            <w:r w:rsidRPr="00C065B8">
              <w:rPr>
                <w:b/>
                <w:bCs/>
              </w:rPr>
              <w:t>3</w:t>
            </w:r>
            <w:r w:rsidRPr="00684137">
              <w:rPr>
                <w:b/>
                <w:bCs/>
              </w:rPr>
              <w:t>)</w:t>
            </w:r>
            <w:r w:rsidRPr="00684137">
              <w:rPr>
                <w:rFonts w:cs="Arial"/>
                <w:b/>
                <w:bCs/>
              </w:rPr>
              <w:t xml:space="preserve"> Chair's Report</w:t>
            </w:r>
            <w:r w:rsidRPr="00C065B8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1BC01624" w14:textId="0EB26ED4" w:rsidR="00673CB8" w:rsidRPr="003F157E" w:rsidRDefault="00673CB8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0FD21E6B" w14:textId="77777777" w:rsidR="005675AA" w:rsidRDefault="005675AA" w:rsidP="005675A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5675AA">
              <w:rPr>
                <w:b/>
                <w:bCs/>
              </w:rPr>
              <w:t>Update from Parish Council Meeting</w:t>
            </w:r>
          </w:p>
          <w:p w14:paraId="31EC36B0" w14:textId="184A9A72" w:rsidR="005675AA" w:rsidRPr="00F874A7" w:rsidRDefault="00F874A7" w:rsidP="005675AA">
            <w:r w:rsidRPr="00F874A7">
              <w:t xml:space="preserve">NO new updates – parish council does not meet in December. </w:t>
            </w:r>
          </w:p>
          <w:p w14:paraId="331E343A" w14:textId="32057A0A" w:rsidR="00673CB8" w:rsidRPr="00F874A7" w:rsidRDefault="00673CB8" w:rsidP="00F874A7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28C6640C" w14:textId="4884E4F9" w:rsidR="00D574CB" w:rsidRDefault="00D574CB" w:rsidP="00E35305"/>
        </w:tc>
        <w:tc>
          <w:tcPr>
            <w:tcW w:w="1283" w:type="dxa"/>
          </w:tcPr>
          <w:p w14:paraId="011E5B10" w14:textId="77777777" w:rsidR="001F1EB6" w:rsidRDefault="001F1EB6" w:rsidP="00776205"/>
          <w:p w14:paraId="5DF8E511" w14:textId="09BECE9B" w:rsidR="00D63E51" w:rsidRDefault="00D63E51" w:rsidP="00776205"/>
        </w:tc>
        <w:tc>
          <w:tcPr>
            <w:tcW w:w="1436" w:type="dxa"/>
          </w:tcPr>
          <w:p w14:paraId="3078ACAC" w14:textId="208D4820" w:rsidR="00D63E51" w:rsidRPr="00EA09EE" w:rsidRDefault="00D63E51" w:rsidP="00776205"/>
        </w:tc>
      </w:tr>
      <w:tr w:rsidR="00A27876" w:rsidRPr="00EA09EE" w14:paraId="0F9737F0" w14:textId="77777777" w:rsidTr="003D7DC1">
        <w:trPr>
          <w:trHeight w:val="1026"/>
          <w:tblHeader/>
        </w:trPr>
        <w:tc>
          <w:tcPr>
            <w:tcW w:w="2412" w:type="dxa"/>
          </w:tcPr>
          <w:p w14:paraId="6FB6840E" w14:textId="788ED1EF" w:rsidR="00684137" w:rsidRPr="00684137" w:rsidRDefault="00684137" w:rsidP="00684137">
            <w:pPr>
              <w:rPr>
                <w:rFonts w:cs="Arial"/>
              </w:rPr>
            </w:pPr>
            <w:r w:rsidRPr="00684137">
              <w:rPr>
                <w:rFonts w:cs="Arial"/>
                <w:b/>
                <w:bCs/>
              </w:rPr>
              <w:lastRenderedPageBreak/>
              <w:t>4)</w:t>
            </w:r>
            <w:r>
              <w:rPr>
                <w:rFonts w:cs="Arial"/>
                <w:b/>
                <w:bCs/>
              </w:rPr>
              <w:t xml:space="preserve"> </w:t>
            </w:r>
            <w:r w:rsidRPr="00684137">
              <w:rPr>
                <w:rFonts w:cs="Arial"/>
                <w:b/>
                <w:bCs/>
              </w:rPr>
              <w:t xml:space="preserve">Treasurer's Report </w:t>
            </w:r>
          </w:p>
          <w:p w14:paraId="128AD3A3" w14:textId="77777777" w:rsidR="00A27876" w:rsidRPr="001C4D0E" w:rsidRDefault="00A27876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D12A6BD" w14:textId="77777777" w:rsidR="00A27876" w:rsidRDefault="00684137" w:rsidP="00D63E51">
            <w:pPr>
              <w:rPr>
                <w:rFonts w:cs="Arial"/>
                <w:b/>
                <w:bCs/>
              </w:rPr>
            </w:pPr>
            <w:r w:rsidRPr="00684137">
              <w:rPr>
                <w:rFonts w:cs="Arial"/>
                <w:b/>
                <w:bCs/>
              </w:rPr>
              <w:t>Current Position</w:t>
            </w:r>
          </w:p>
          <w:p w14:paraId="6B2D6C72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HSBC as at 1</w:t>
            </w:r>
            <w:r w:rsidRPr="00911521">
              <w:rPr>
                <w:rFonts w:cs="Arial"/>
                <w:vertAlign w:val="superscript"/>
              </w:rPr>
              <w:t>st</w:t>
            </w:r>
            <w:r w:rsidRPr="00911521">
              <w:rPr>
                <w:rFonts w:cs="Arial"/>
              </w:rPr>
              <w:t> November £14,093.36</w:t>
            </w:r>
          </w:p>
          <w:p w14:paraId="48A63717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CCLA as at 1</w:t>
            </w:r>
            <w:r w:rsidRPr="00911521">
              <w:rPr>
                <w:rFonts w:cs="Arial"/>
                <w:vertAlign w:val="superscript"/>
              </w:rPr>
              <w:t>st</w:t>
            </w:r>
            <w:r w:rsidRPr="00911521">
              <w:rPr>
                <w:rFonts w:cs="Arial"/>
              </w:rPr>
              <w:t> November £22,840.74</w:t>
            </w:r>
          </w:p>
          <w:p w14:paraId="2B9C59EE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Cash £154.35</w:t>
            </w:r>
          </w:p>
          <w:p w14:paraId="2832BA82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Total Funds £37,088.45</w:t>
            </w:r>
          </w:p>
          <w:p w14:paraId="3D29C5CC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 </w:t>
            </w:r>
          </w:p>
          <w:p w14:paraId="06960246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Last month we made a net profit of £1834.95</w:t>
            </w:r>
          </w:p>
          <w:p w14:paraId="43E1DEC4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 </w:t>
            </w:r>
          </w:p>
          <w:p w14:paraId="4B2BECE7" w14:textId="77777777" w:rsidR="00911521" w:rsidRPr="00911521" w:rsidRDefault="00911521" w:rsidP="00911521">
            <w:pPr>
              <w:rPr>
                <w:rFonts w:cs="Arial"/>
              </w:rPr>
            </w:pPr>
            <w:r w:rsidRPr="00911521">
              <w:rPr>
                <w:rFonts w:cs="Arial"/>
              </w:rPr>
              <w:t>No further update from the Charity Commission</w:t>
            </w:r>
          </w:p>
          <w:p w14:paraId="72E5BD1F" w14:textId="18856AD3" w:rsidR="00316696" w:rsidRPr="0005721E" w:rsidRDefault="00911521" w:rsidP="00D63E51">
            <w:pPr>
              <w:rPr>
                <w:rFonts w:cs="Arial"/>
              </w:rPr>
            </w:pPr>
            <w:r w:rsidRPr="00911521">
              <w:rPr>
                <w:rFonts w:cs="Arial"/>
              </w:rPr>
              <w:t>No outstanding invoices other than some raised just over a week ago.</w:t>
            </w:r>
          </w:p>
        </w:tc>
        <w:tc>
          <w:tcPr>
            <w:tcW w:w="2248" w:type="dxa"/>
          </w:tcPr>
          <w:p w14:paraId="72955534" w14:textId="588C4E42" w:rsidR="007C48FA" w:rsidRDefault="0015011A" w:rsidP="00776205">
            <w:r>
              <w:t xml:space="preserve"> </w:t>
            </w:r>
            <w:r w:rsidR="00911521">
              <w:t>No further action needed.</w:t>
            </w:r>
          </w:p>
        </w:tc>
        <w:tc>
          <w:tcPr>
            <w:tcW w:w="1283" w:type="dxa"/>
          </w:tcPr>
          <w:p w14:paraId="65F2B156" w14:textId="143F1597" w:rsidR="00A27876" w:rsidRDefault="00911521" w:rsidP="00776205">
            <w:r>
              <w:t>AR</w:t>
            </w:r>
          </w:p>
        </w:tc>
        <w:tc>
          <w:tcPr>
            <w:tcW w:w="1436" w:type="dxa"/>
          </w:tcPr>
          <w:p w14:paraId="2A8A1D6A" w14:textId="69F95766" w:rsidR="00A27876" w:rsidRPr="00EA09EE" w:rsidRDefault="00A27876" w:rsidP="00776205"/>
        </w:tc>
      </w:tr>
      <w:tr w:rsidR="003D7DC1" w:rsidRPr="00EA09EE" w14:paraId="51835C25" w14:textId="77777777" w:rsidTr="003D7DC1">
        <w:trPr>
          <w:trHeight w:val="1026"/>
          <w:tblHeader/>
        </w:trPr>
        <w:tc>
          <w:tcPr>
            <w:tcW w:w="2412" w:type="dxa"/>
          </w:tcPr>
          <w:p w14:paraId="2A4437E7" w14:textId="03F80CE9" w:rsidR="004B3A53" w:rsidRPr="004B3A53" w:rsidRDefault="004B3A53" w:rsidP="004B3A53">
            <w:pPr>
              <w:rPr>
                <w:rFonts w:cs="Arial"/>
              </w:rPr>
            </w:pPr>
            <w:r w:rsidRPr="004B3A53">
              <w:rPr>
                <w:rFonts w:cs="Arial"/>
                <w:b/>
                <w:bCs/>
              </w:rPr>
              <w:t xml:space="preserve">5) Functions &amp; Future Events </w:t>
            </w:r>
          </w:p>
          <w:p w14:paraId="6F8D3029" w14:textId="77777777" w:rsidR="003D7DC1" w:rsidRPr="007622E8" w:rsidRDefault="003D7DC1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7A8B7872" w14:textId="6AD9580C" w:rsidR="001F3B09" w:rsidRPr="001F3B09" w:rsidRDefault="001F3B09" w:rsidP="001F3B09">
            <w:pPr>
              <w:pStyle w:val="ListParagraph"/>
              <w:numPr>
                <w:ilvl w:val="0"/>
                <w:numId w:val="35"/>
              </w:numPr>
              <w:rPr>
                <w:rFonts w:cs="Arial"/>
                <w:b/>
                <w:bCs/>
              </w:rPr>
            </w:pPr>
            <w:r w:rsidRPr="001F3B09">
              <w:rPr>
                <w:rFonts w:cs="Arial"/>
                <w:b/>
                <w:bCs/>
              </w:rPr>
              <w:t xml:space="preserve">December Coffee Morning/Christmas Market -JH </w:t>
            </w:r>
          </w:p>
          <w:p w14:paraId="70FE4373" w14:textId="3197F777" w:rsidR="001F3B09" w:rsidRDefault="00A30534" w:rsidP="001F3B09">
            <w:pPr>
              <w:rPr>
                <w:rFonts w:cs="Arial"/>
              </w:rPr>
            </w:pPr>
            <w:r>
              <w:rPr>
                <w:rFonts w:cs="Arial"/>
              </w:rPr>
              <w:t xml:space="preserve">JH sent updated plan to us all. </w:t>
            </w:r>
          </w:p>
          <w:p w14:paraId="3FB767BB" w14:textId="6D62560B" w:rsidR="00DC467E" w:rsidRDefault="00DC467E" w:rsidP="001F3B09">
            <w:pPr>
              <w:rPr>
                <w:rFonts w:cs="Arial"/>
              </w:rPr>
            </w:pPr>
            <w:r>
              <w:rPr>
                <w:rFonts w:cs="Arial"/>
              </w:rPr>
              <w:t>Roles confirmed in meeting.</w:t>
            </w:r>
          </w:p>
          <w:p w14:paraId="7DD28665" w14:textId="0922974E" w:rsidR="001F3B09" w:rsidRPr="00DC467E" w:rsidRDefault="00DC467E" w:rsidP="001F3B09">
            <w:pPr>
              <w:rPr>
                <w:rFonts w:cs="Arial"/>
              </w:rPr>
            </w:pPr>
            <w:r>
              <w:rPr>
                <w:rFonts w:cs="Arial"/>
              </w:rPr>
              <w:t xml:space="preserve">Agreed to meet at 9.30 on 13.12.2025. </w:t>
            </w:r>
          </w:p>
          <w:p w14:paraId="513CC37E" w14:textId="77777777" w:rsidR="001F3B09" w:rsidRPr="001F3B09" w:rsidRDefault="001F3B09" w:rsidP="001F3B09">
            <w:pPr>
              <w:rPr>
                <w:rFonts w:cs="Arial"/>
                <w:b/>
                <w:bCs/>
              </w:rPr>
            </w:pPr>
          </w:p>
          <w:p w14:paraId="5B1E7C4E" w14:textId="5B31C757" w:rsidR="001F3B09" w:rsidRPr="00887FD0" w:rsidRDefault="001F3B09" w:rsidP="001F3B09">
            <w:pPr>
              <w:pStyle w:val="ListParagraph"/>
              <w:numPr>
                <w:ilvl w:val="0"/>
                <w:numId w:val="35"/>
              </w:numPr>
              <w:rPr>
                <w:rFonts w:cs="Arial"/>
                <w:b/>
                <w:bCs/>
              </w:rPr>
            </w:pPr>
            <w:r w:rsidRPr="001F3B09">
              <w:rPr>
                <w:rFonts w:cs="Arial"/>
                <w:b/>
                <w:bCs/>
              </w:rPr>
              <w:t>Pantomime -AMc</w:t>
            </w:r>
          </w:p>
          <w:p w14:paraId="5E010E9C" w14:textId="3BE98B93" w:rsidR="001F3B09" w:rsidRPr="00887FD0" w:rsidRDefault="00DC467E" w:rsidP="001F3B09">
            <w:pPr>
              <w:rPr>
                <w:rFonts w:cs="Arial"/>
              </w:rPr>
            </w:pPr>
            <w:r w:rsidRPr="00887FD0">
              <w:rPr>
                <w:rFonts w:cs="Arial"/>
              </w:rPr>
              <w:t xml:space="preserve">25 tickets sold so far, </w:t>
            </w:r>
            <w:r w:rsidR="000534F5" w:rsidRPr="00887FD0">
              <w:rPr>
                <w:rFonts w:cs="Arial"/>
              </w:rPr>
              <w:t>A</w:t>
            </w:r>
            <w:r w:rsidR="00887FD0" w:rsidRPr="00887FD0">
              <w:rPr>
                <w:rFonts w:cs="Arial"/>
              </w:rPr>
              <w:t xml:space="preserve">Mc to give a poster to BL and RC to put up in additional places to promote it. </w:t>
            </w:r>
          </w:p>
          <w:p w14:paraId="4A35E3EE" w14:textId="77777777" w:rsidR="001F3B09" w:rsidRPr="001F3B09" w:rsidRDefault="001F3B09" w:rsidP="001F3B09">
            <w:pPr>
              <w:rPr>
                <w:rFonts w:cs="Arial"/>
                <w:b/>
                <w:bCs/>
              </w:rPr>
            </w:pPr>
          </w:p>
          <w:p w14:paraId="1FCE403D" w14:textId="25F051AA" w:rsidR="001F3B09" w:rsidRPr="000328BD" w:rsidRDefault="001F3B09" w:rsidP="000328BD">
            <w:pPr>
              <w:pStyle w:val="ListParagraph"/>
              <w:numPr>
                <w:ilvl w:val="0"/>
                <w:numId w:val="35"/>
              </w:numPr>
              <w:rPr>
                <w:rFonts w:cs="Arial"/>
                <w:b/>
                <w:bCs/>
              </w:rPr>
            </w:pPr>
            <w:r w:rsidRPr="000328BD">
              <w:rPr>
                <w:rFonts w:cs="Arial"/>
                <w:b/>
                <w:bCs/>
              </w:rPr>
              <w:t>2026 Coffee Mornings -All</w:t>
            </w:r>
          </w:p>
          <w:p w14:paraId="367AF406" w14:textId="06009CE1" w:rsidR="000328BD" w:rsidRDefault="000328BD" w:rsidP="000328BD">
            <w:pPr>
              <w:rPr>
                <w:rFonts w:cs="Arial"/>
              </w:rPr>
            </w:pPr>
            <w:r>
              <w:rPr>
                <w:rFonts w:cs="Arial"/>
              </w:rPr>
              <w:t xml:space="preserve">6/12 </w:t>
            </w:r>
            <w:r w:rsidR="00BE3443">
              <w:rPr>
                <w:rFonts w:cs="Arial"/>
              </w:rPr>
              <w:t>coffee morning months are confirmed in the diary.</w:t>
            </w:r>
          </w:p>
          <w:p w14:paraId="6DD91ADF" w14:textId="76B1D4E4" w:rsidR="00BE3443" w:rsidRDefault="00BE3443" w:rsidP="000328BD">
            <w:pPr>
              <w:rPr>
                <w:rFonts w:cs="Arial"/>
              </w:rPr>
            </w:pPr>
            <w:r>
              <w:rPr>
                <w:rFonts w:cs="Arial"/>
              </w:rPr>
              <w:t>Crafty club – 14</w:t>
            </w:r>
            <w:r w:rsidRPr="00BE344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March</w:t>
            </w:r>
          </w:p>
          <w:p w14:paraId="14DEF6B4" w14:textId="335332B0" w:rsidR="00BA21CA" w:rsidRDefault="00BA21CA" w:rsidP="000328BD">
            <w:pPr>
              <w:rPr>
                <w:rFonts w:cs="Arial"/>
              </w:rPr>
            </w:pPr>
            <w:r>
              <w:rPr>
                <w:rFonts w:cs="Arial"/>
              </w:rPr>
              <w:t>DVH Big breakfast agreed for the 14</w:t>
            </w:r>
            <w:r w:rsidRPr="00BA21CA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February</w:t>
            </w:r>
          </w:p>
          <w:p w14:paraId="27CD30AB" w14:textId="6CE8BD55" w:rsidR="00842F0F" w:rsidRPr="007B20DA" w:rsidRDefault="00BA21CA" w:rsidP="00842F0F">
            <w:pPr>
              <w:rPr>
                <w:rFonts w:cs="Arial"/>
              </w:rPr>
            </w:pPr>
            <w:r>
              <w:rPr>
                <w:rFonts w:cs="Arial"/>
              </w:rPr>
              <w:t>AR to begin costing the ingredients and liaise with JH.</w:t>
            </w:r>
          </w:p>
          <w:p w14:paraId="167D9A32" w14:textId="6B32A2AD" w:rsidR="003D7DC1" w:rsidRPr="00842F0F" w:rsidRDefault="003D7DC1" w:rsidP="004B3A53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10F3D67C" w14:textId="5C23A018" w:rsidR="001F3B09" w:rsidRDefault="001F3B09" w:rsidP="001F3B09"/>
          <w:p w14:paraId="1F908D92" w14:textId="77777777" w:rsidR="00AB59E3" w:rsidRDefault="00DC467E" w:rsidP="00776205">
            <w:r>
              <w:t>All to meet at 9.30</w:t>
            </w:r>
          </w:p>
          <w:p w14:paraId="4CCFCC29" w14:textId="77777777" w:rsidR="00887FD0" w:rsidRDefault="00887FD0" w:rsidP="00776205"/>
          <w:p w14:paraId="2D530951" w14:textId="77777777" w:rsidR="00887FD0" w:rsidRDefault="00887FD0" w:rsidP="00776205"/>
          <w:p w14:paraId="43CF3988" w14:textId="77777777" w:rsidR="00887FD0" w:rsidRDefault="00887FD0" w:rsidP="00776205"/>
          <w:p w14:paraId="248B8B64" w14:textId="77777777" w:rsidR="00887FD0" w:rsidRDefault="00887FD0" w:rsidP="00776205"/>
          <w:p w14:paraId="7667C25B" w14:textId="77777777" w:rsidR="00887FD0" w:rsidRDefault="00887FD0" w:rsidP="00776205">
            <w:r>
              <w:t xml:space="preserve">AMc to give out additional posters. </w:t>
            </w:r>
          </w:p>
          <w:p w14:paraId="372EAA85" w14:textId="77777777" w:rsidR="00BA21CA" w:rsidRDefault="00BA21CA" w:rsidP="00776205"/>
          <w:p w14:paraId="6EFC6748" w14:textId="77777777" w:rsidR="00BA21CA" w:rsidRDefault="00BA21CA" w:rsidP="00776205"/>
          <w:p w14:paraId="6B912908" w14:textId="00924084" w:rsidR="00BA21CA" w:rsidRDefault="007B20DA" w:rsidP="00776205">
            <w:r>
              <w:rPr>
                <w:rFonts w:cs="Arial"/>
              </w:rPr>
              <w:t>AR to begin costing the ingredients</w:t>
            </w:r>
          </w:p>
        </w:tc>
        <w:tc>
          <w:tcPr>
            <w:tcW w:w="1283" w:type="dxa"/>
          </w:tcPr>
          <w:p w14:paraId="38276AC4" w14:textId="77777777" w:rsidR="003D7DC1" w:rsidRDefault="003D7DC1" w:rsidP="00776205"/>
          <w:p w14:paraId="00329329" w14:textId="000A04B3" w:rsidR="00012161" w:rsidRDefault="00DC467E" w:rsidP="00776205">
            <w:r>
              <w:t xml:space="preserve">All </w:t>
            </w:r>
          </w:p>
          <w:p w14:paraId="67E9B510" w14:textId="77777777" w:rsidR="00012161" w:rsidRDefault="00012161" w:rsidP="00776205"/>
          <w:p w14:paraId="5B381790" w14:textId="77777777" w:rsidR="00012161" w:rsidRDefault="00012161" w:rsidP="00776205"/>
          <w:p w14:paraId="447A8881" w14:textId="77777777" w:rsidR="00887FD0" w:rsidRDefault="00887FD0" w:rsidP="00776205"/>
          <w:p w14:paraId="6DB3FB4C" w14:textId="77777777" w:rsidR="00887FD0" w:rsidRDefault="00887FD0" w:rsidP="00776205"/>
          <w:p w14:paraId="72D8ECCC" w14:textId="77777777" w:rsidR="00887FD0" w:rsidRDefault="00887FD0" w:rsidP="00776205">
            <w:r>
              <w:t>AMc</w:t>
            </w:r>
          </w:p>
          <w:p w14:paraId="5683B995" w14:textId="77777777" w:rsidR="007B20DA" w:rsidRDefault="007B20DA" w:rsidP="00776205"/>
          <w:p w14:paraId="64B3E9BD" w14:textId="77777777" w:rsidR="007B20DA" w:rsidRDefault="007B20DA" w:rsidP="00776205"/>
          <w:p w14:paraId="50E10D4D" w14:textId="77777777" w:rsidR="007B20DA" w:rsidRDefault="007B20DA" w:rsidP="00776205"/>
          <w:p w14:paraId="3AE012F0" w14:textId="1718E525" w:rsidR="007B20DA" w:rsidRDefault="007B20DA" w:rsidP="00776205">
            <w:r>
              <w:t>AR/JH</w:t>
            </w:r>
          </w:p>
        </w:tc>
        <w:tc>
          <w:tcPr>
            <w:tcW w:w="1436" w:type="dxa"/>
          </w:tcPr>
          <w:p w14:paraId="3EFA5AFE" w14:textId="77777777" w:rsidR="00F339C5" w:rsidRDefault="00F339C5" w:rsidP="00776205"/>
          <w:p w14:paraId="4F052A1F" w14:textId="77777777" w:rsidR="00DC467E" w:rsidRDefault="00DC467E" w:rsidP="00776205">
            <w:r>
              <w:t>13.12.2025</w:t>
            </w:r>
          </w:p>
          <w:p w14:paraId="38F44406" w14:textId="77777777" w:rsidR="00887FD0" w:rsidRDefault="00887FD0" w:rsidP="00776205"/>
          <w:p w14:paraId="44B1C82B" w14:textId="77777777" w:rsidR="00887FD0" w:rsidRDefault="00887FD0" w:rsidP="00776205"/>
          <w:p w14:paraId="3610AC95" w14:textId="77777777" w:rsidR="00887FD0" w:rsidRDefault="00887FD0" w:rsidP="00776205"/>
          <w:p w14:paraId="46C2D4DE" w14:textId="77777777" w:rsidR="00887FD0" w:rsidRDefault="00887FD0" w:rsidP="00776205"/>
          <w:p w14:paraId="0884064E" w14:textId="77777777" w:rsidR="00887FD0" w:rsidRDefault="00887FD0" w:rsidP="00776205">
            <w:r>
              <w:t>13.12.2025</w:t>
            </w:r>
          </w:p>
          <w:p w14:paraId="316C65C8" w14:textId="77777777" w:rsidR="007B20DA" w:rsidRDefault="007B20DA" w:rsidP="00776205"/>
          <w:p w14:paraId="03C5D97A" w14:textId="77777777" w:rsidR="007B20DA" w:rsidRDefault="007B20DA" w:rsidP="00776205"/>
          <w:p w14:paraId="7E4C077E" w14:textId="77777777" w:rsidR="007B20DA" w:rsidRDefault="007B20DA" w:rsidP="00776205"/>
          <w:p w14:paraId="414364EB" w14:textId="44C7F0C7" w:rsidR="007B20DA" w:rsidRPr="00EA09EE" w:rsidRDefault="007B20DA" w:rsidP="00776205">
            <w:r>
              <w:t>20.01.2026</w:t>
            </w:r>
          </w:p>
        </w:tc>
      </w:tr>
      <w:tr w:rsidR="00987A80" w:rsidRPr="00EA09EE" w14:paraId="2F6995F0" w14:textId="77777777" w:rsidTr="003D7DC1">
        <w:trPr>
          <w:trHeight w:val="1026"/>
          <w:tblHeader/>
        </w:trPr>
        <w:tc>
          <w:tcPr>
            <w:tcW w:w="2412" w:type="dxa"/>
          </w:tcPr>
          <w:p w14:paraId="61991BC6" w14:textId="47162CC8" w:rsidR="0038149B" w:rsidRPr="0038149B" w:rsidRDefault="004B3A53" w:rsidP="0038149B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38149B">
              <w:rPr>
                <w:b/>
                <w:bCs/>
              </w:rPr>
              <w:t>6)</w:t>
            </w:r>
            <w:r w:rsidR="0038149B" w:rsidRPr="0038149B">
              <w:rPr>
                <w:b/>
                <w:bCs/>
              </w:rPr>
              <w:t xml:space="preserve"> </w:t>
            </w:r>
            <w:r w:rsidR="007F56A4" w:rsidRPr="007F56A4">
              <w:rPr>
                <w:b/>
                <w:bCs/>
              </w:rPr>
              <w:t>Governance Policy Reviews &amp; Risk Assessment</w:t>
            </w:r>
          </w:p>
          <w:p w14:paraId="0CAE97CF" w14:textId="49CB6AB9" w:rsidR="00987A80" w:rsidRPr="00B513D1" w:rsidRDefault="00987A80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D38F6C3" w14:textId="77777777" w:rsidR="00AA3E57" w:rsidRDefault="007F56A4" w:rsidP="007F56A4">
            <w:pPr>
              <w:rPr>
                <w:b/>
                <w:bCs/>
                <w:u w:val="single"/>
              </w:rPr>
            </w:pPr>
            <w:r w:rsidRPr="007F56A4">
              <w:rPr>
                <w:b/>
                <w:bCs/>
                <w:u w:val="single"/>
              </w:rPr>
              <w:t>Governance Policy Reviews &amp; Risk Assessment</w:t>
            </w:r>
          </w:p>
          <w:p w14:paraId="697BB774" w14:textId="77777777" w:rsidR="007B20DA" w:rsidRDefault="007B20DA" w:rsidP="007F56A4"/>
          <w:p w14:paraId="13C62CAD" w14:textId="77777777" w:rsidR="007B20DA" w:rsidRDefault="007B20DA" w:rsidP="007F56A4">
            <w:r>
              <w:t xml:space="preserve">BL has updated the policy sheets and distributed the front sheets so DVH can sign that they have read and agreed the updates. </w:t>
            </w:r>
            <w:r w:rsidR="00C4206F">
              <w:t xml:space="preserve">AH/MS still to sign the updated documentation. </w:t>
            </w:r>
          </w:p>
          <w:p w14:paraId="610C3EBF" w14:textId="77777777" w:rsidR="00E83330" w:rsidRDefault="00E83330" w:rsidP="007F56A4"/>
          <w:p w14:paraId="210289B6" w14:textId="0497FC9B" w:rsidR="00E83330" w:rsidRPr="007B20DA" w:rsidRDefault="00E83330" w:rsidP="007F56A4">
            <w:r>
              <w:t xml:space="preserve">BL read out </w:t>
            </w:r>
            <w:r w:rsidR="00624D61">
              <w:t>risk assessment</w:t>
            </w:r>
            <w:r w:rsidR="00CB750B">
              <w:t>,</w:t>
            </w:r>
            <w:r w:rsidR="00624D61">
              <w:t xml:space="preserve"> and we agreed what should be edited. BL to make the amendments and email the updated </w:t>
            </w:r>
            <w:r w:rsidR="00CB750B">
              <w:t xml:space="preserve">policy to DVH to confirm the changes before it is signed off in the next meeting. </w:t>
            </w:r>
          </w:p>
        </w:tc>
        <w:tc>
          <w:tcPr>
            <w:tcW w:w="2248" w:type="dxa"/>
          </w:tcPr>
          <w:p w14:paraId="7AB27DC6" w14:textId="77777777" w:rsidR="00987A80" w:rsidRDefault="00987A80" w:rsidP="00776205"/>
          <w:p w14:paraId="74CF3AC4" w14:textId="77777777" w:rsidR="00404FE3" w:rsidRDefault="0064588B" w:rsidP="00776205">
            <w:r>
              <w:t xml:space="preserve"> </w:t>
            </w:r>
          </w:p>
          <w:p w14:paraId="20624A38" w14:textId="77777777" w:rsidR="00C4206F" w:rsidRDefault="00C4206F" w:rsidP="00776205">
            <w:r>
              <w:t>MS/AH to sign new policy front sheets</w:t>
            </w:r>
          </w:p>
          <w:p w14:paraId="4B5AAD6E" w14:textId="77777777" w:rsidR="00CB750B" w:rsidRDefault="00CB750B" w:rsidP="00776205"/>
          <w:p w14:paraId="7969D6B7" w14:textId="130DC488" w:rsidR="00CB750B" w:rsidRDefault="00CB750B" w:rsidP="00776205">
            <w:r>
              <w:t xml:space="preserve">BL to change </w:t>
            </w:r>
            <w:r w:rsidR="00EF0B17">
              <w:t>risk assessment policy, email to DVH.</w:t>
            </w:r>
          </w:p>
        </w:tc>
        <w:tc>
          <w:tcPr>
            <w:tcW w:w="1283" w:type="dxa"/>
          </w:tcPr>
          <w:p w14:paraId="1B9F29F4" w14:textId="77777777" w:rsidR="00987A80" w:rsidRDefault="00987A80" w:rsidP="00776205"/>
          <w:p w14:paraId="73C61A91" w14:textId="77777777" w:rsidR="0064588B" w:rsidRDefault="0064588B" w:rsidP="00776205"/>
          <w:p w14:paraId="4E60FAE8" w14:textId="77777777" w:rsidR="00C4206F" w:rsidRDefault="00E83330" w:rsidP="00776205">
            <w:r>
              <w:t>MS/AH</w:t>
            </w:r>
          </w:p>
          <w:p w14:paraId="389323E3" w14:textId="77777777" w:rsidR="00EF0B17" w:rsidRDefault="00EF0B17" w:rsidP="00776205"/>
          <w:p w14:paraId="18BE6B07" w14:textId="77777777" w:rsidR="00EF0B17" w:rsidRDefault="00EF0B17" w:rsidP="00776205"/>
          <w:p w14:paraId="6C5F353F" w14:textId="65300649" w:rsidR="00EF0B17" w:rsidRDefault="00EF0B17" w:rsidP="00776205">
            <w:r>
              <w:t>BL</w:t>
            </w:r>
          </w:p>
        </w:tc>
        <w:tc>
          <w:tcPr>
            <w:tcW w:w="1436" w:type="dxa"/>
          </w:tcPr>
          <w:p w14:paraId="2BB5BA00" w14:textId="77777777" w:rsidR="00987A80" w:rsidRDefault="00987A80" w:rsidP="00776205"/>
          <w:p w14:paraId="4808F5C7" w14:textId="77777777" w:rsidR="0064588B" w:rsidRDefault="0064588B" w:rsidP="00776205"/>
          <w:p w14:paraId="5D871FF4" w14:textId="77777777" w:rsidR="00E83330" w:rsidRDefault="00E83330" w:rsidP="00776205">
            <w:r>
              <w:t>20.01.2026</w:t>
            </w:r>
          </w:p>
          <w:p w14:paraId="24531326" w14:textId="77777777" w:rsidR="00EF0B17" w:rsidRDefault="00EF0B17" w:rsidP="00776205"/>
          <w:p w14:paraId="37CDC0BC" w14:textId="77777777" w:rsidR="00EF0B17" w:rsidRDefault="00EF0B17" w:rsidP="00776205"/>
          <w:p w14:paraId="1B8A9B03" w14:textId="0288B422" w:rsidR="00EF0B17" w:rsidRPr="00EA09EE" w:rsidRDefault="00EF0B17" w:rsidP="00776205">
            <w:r>
              <w:t>20.01.2026</w:t>
            </w:r>
          </w:p>
        </w:tc>
      </w:tr>
      <w:tr w:rsidR="006B0957" w:rsidRPr="00EA09EE" w14:paraId="67FDEAF1" w14:textId="77777777" w:rsidTr="003D7DC1">
        <w:trPr>
          <w:trHeight w:val="1026"/>
          <w:tblHeader/>
        </w:trPr>
        <w:tc>
          <w:tcPr>
            <w:tcW w:w="2412" w:type="dxa"/>
          </w:tcPr>
          <w:p w14:paraId="3DCA6BC4" w14:textId="63E78464" w:rsidR="001E5422" w:rsidRPr="001E5422" w:rsidRDefault="001E5422" w:rsidP="001E5422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7) </w:t>
            </w:r>
            <w:r w:rsidR="00694E5B">
              <w:rPr>
                <w:rFonts w:cs="Arial"/>
                <w:b/>
                <w:bCs/>
              </w:rPr>
              <w:t xml:space="preserve">Fire </w:t>
            </w:r>
            <w:r w:rsidRPr="001E5422">
              <w:rPr>
                <w:rFonts w:cs="Arial"/>
                <w:b/>
                <w:bCs/>
              </w:rPr>
              <w:t xml:space="preserve">Risk Assessment next steps </w:t>
            </w:r>
          </w:p>
          <w:p w14:paraId="0B248E6D" w14:textId="5A2E5046" w:rsidR="006B0957" w:rsidRPr="0020045C" w:rsidRDefault="006B0957" w:rsidP="0020045C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22AD968" w14:textId="45E78DF3" w:rsidR="00694E5B" w:rsidRDefault="00694E5B" w:rsidP="00694E5B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694E5B">
              <w:rPr>
                <w:b/>
                <w:bCs/>
              </w:rPr>
              <w:t>Fire Safety Logbook – Update DT</w:t>
            </w:r>
          </w:p>
          <w:p w14:paraId="52EAD1C1" w14:textId="5B049278" w:rsidR="00694E5B" w:rsidRPr="00A6715C" w:rsidRDefault="00A6715C" w:rsidP="00694E5B">
            <w:r w:rsidRPr="00A6715C">
              <w:t>Complete and up to date.</w:t>
            </w:r>
          </w:p>
          <w:p w14:paraId="11AEB32B" w14:textId="77777777" w:rsidR="00694E5B" w:rsidRPr="00694E5B" w:rsidRDefault="00694E5B" w:rsidP="00694E5B">
            <w:pPr>
              <w:rPr>
                <w:b/>
                <w:bCs/>
              </w:rPr>
            </w:pPr>
          </w:p>
          <w:p w14:paraId="10E3242E" w14:textId="272F7328" w:rsidR="00694E5B" w:rsidRDefault="00694E5B" w:rsidP="00694E5B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694E5B">
              <w:rPr>
                <w:b/>
                <w:bCs/>
              </w:rPr>
              <w:t>Review /replace emergency lights batteries – Pearce &amp; Kemp? -DT</w:t>
            </w:r>
          </w:p>
          <w:p w14:paraId="5FE88955" w14:textId="08BF0E38" w:rsidR="00694E5B" w:rsidRPr="00A6715C" w:rsidRDefault="00981DC2" w:rsidP="00694E5B">
            <w:r>
              <w:t xml:space="preserve">PAT testing, fire and emergency lights to be checked when Pearce and Kemp </w:t>
            </w:r>
            <w:r w:rsidR="007E1D45">
              <w:t xml:space="preserve">return – August 2026. </w:t>
            </w:r>
          </w:p>
          <w:p w14:paraId="70F20535" w14:textId="77777777" w:rsidR="00694E5B" w:rsidRPr="00694E5B" w:rsidRDefault="00694E5B" w:rsidP="00694E5B">
            <w:pPr>
              <w:rPr>
                <w:b/>
                <w:bCs/>
              </w:rPr>
            </w:pPr>
          </w:p>
          <w:p w14:paraId="74EFB16E" w14:textId="2E1B071F" w:rsidR="00694E5B" w:rsidRPr="00694E5B" w:rsidRDefault="00694E5B" w:rsidP="00694E5B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u w:val="single"/>
              </w:rPr>
            </w:pPr>
            <w:r w:rsidRPr="00694E5B">
              <w:rPr>
                <w:b/>
                <w:bCs/>
              </w:rPr>
              <w:t xml:space="preserve">Red Box covers – “use by dates” – Pearce &amp; Kemp? </w:t>
            </w:r>
            <w:r>
              <w:rPr>
                <w:b/>
                <w:bCs/>
              </w:rPr>
              <w:t>–</w:t>
            </w:r>
            <w:r w:rsidRPr="00694E5B">
              <w:rPr>
                <w:b/>
                <w:bCs/>
              </w:rPr>
              <w:t xml:space="preserve"> DT</w:t>
            </w:r>
          </w:p>
          <w:p w14:paraId="632A0AE1" w14:textId="0C9657EA" w:rsidR="00694E5B" w:rsidRPr="007E1D45" w:rsidRDefault="00BE668A" w:rsidP="00694E5B">
            <w:r>
              <w:t>DT to order replacement from Ebay.</w:t>
            </w:r>
          </w:p>
          <w:p w14:paraId="42394C71" w14:textId="77777777" w:rsidR="00694E5B" w:rsidRDefault="00694E5B" w:rsidP="00694E5B">
            <w:pPr>
              <w:rPr>
                <w:b/>
                <w:bCs/>
                <w:u w:val="single"/>
              </w:rPr>
            </w:pPr>
          </w:p>
          <w:p w14:paraId="68DE68AC" w14:textId="77777777" w:rsidR="00BE668A" w:rsidRPr="00694E5B" w:rsidRDefault="00BE668A" w:rsidP="00694E5B">
            <w:pPr>
              <w:rPr>
                <w:b/>
                <w:bCs/>
                <w:u w:val="single"/>
              </w:rPr>
            </w:pPr>
          </w:p>
          <w:p w14:paraId="2A76B60F" w14:textId="400A8400" w:rsidR="00694E5B" w:rsidRDefault="00694E5B" w:rsidP="00694E5B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694E5B">
              <w:rPr>
                <w:b/>
                <w:bCs/>
              </w:rPr>
              <w:t>Arrange Visit by local Fire &amp; Rescue Service – RC</w:t>
            </w:r>
          </w:p>
          <w:p w14:paraId="5A005382" w14:textId="537B633F" w:rsidR="00BE668A" w:rsidRPr="00BE668A" w:rsidRDefault="00BE668A" w:rsidP="00694E5B">
            <w:r>
              <w:t xml:space="preserve">RC </w:t>
            </w:r>
            <w:r w:rsidR="00663B1A">
              <w:t xml:space="preserve">to contact fire service to arrange a familiarisation visit. </w:t>
            </w:r>
          </w:p>
          <w:p w14:paraId="462565F6" w14:textId="77777777" w:rsidR="00694E5B" w:rsidRPr="00694E5B" w:rsidRDefault="00694E5B" w:rsidP="00694E5B">
            <w:pPr>
              <w:rPr>
                <w:b/>
                <w:bCs/>
              </w:rPr>
            </w:pPr>
          </w:p>
          <w:p w14:paraId="273322E9" w14:textId="12181ADF" w:rsidR="00694E5B" w:rsidRDefault="00694E5B" w:rsidP="00694E5B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694E5B">
              <w:rPr>
                <w:b/>
                <w:bCs/>
              </w:rPr>
              <w:t xml:space="preserve">Checklist Review </w:t>
            </w:r>
            <w:r>
              <w:rPr>
                <w:b/>
                <w:bCs/>
              </w:rPr>
              <w:t>–</w:t>
            </w:r>
            <w:r w:rsidRPr="00694E5B">
              <w:rPr>
                <w:b/>
                <w:bCs/>
              </w:rPr>
              <w:t xml:space="preserve"> JE</w:t>
            </w:r>
          </w:p>
          <w:p w14:paraId="69CAED70" w14:textId="42FE8FB9" w:rsidR="00694E5B" w:rsidRPr="00156882" w:rsidRDefault="00195838" w:rsidP="00694E5B">
            <w:r w:rsidRPr="00156882">
              <w:t xml:space="preserve">Photo luminescent signage – HB to purchase some. </w:t>
            </w:r>
          </w:p>
          <w:p w14:paraId="3A17C022" w14:textId="41D55832" w:rsidR="00195838" w:rsidRPr="00156882" w:rsidRDefault="00195838" w:rsidP="00694E5B">
            <w:r w:rsidRPr="00156882">
              <w:t xml:space="preserve">Smoking policy </w:t>
            </w:r>
            <w:r w:rsidR="00D412EC" w:rsidRPr="00156882">
              <w:t xml:space="preserve">– HB to circulate wording for final checks before we all sign it. </w:t>
            </w:r>
          </w:p>
          <w:p w14:paraId="4F7F991B" w14:textId="30CFC92E" w:rsidR="00D412EC" w:rsidRPr="00156882" w:rsidRDefault="00A9131F" w:rsidP="00694E5B">
            <w:r w:rsidRPr="00156882">
              <w:t>HB to order designated smoking area signs</w:t>
            </w:r>
          </w:p>
          <w:p w14:paraId="0E59E8F0" w14:textId="18DF9D22" w:rsidR="00A9131F" w:rsidRPr="00156882" w:rsidRDefault="00A9131F" w:rsidP="00694E5B">
            <w:r w:rsidRPr="00156882">
              <w:t xml:space="preserve">DT to ask Pearce </w:t>
            </w:r>
            <w:r w:rsidR="00325AA7" w:rsidRPr="00156882">
              <w:t xml:space="preserve">&amp; Kemp to conduct (6 monthly maintenance review) when they come in August. </w:t>
            </w:r>
          </w:p>
          <w:p w14:paraId="6D571D34" w14:textId="5AA06014" w:rsidR="00D515F4" w:rsidRPr="00156882" w:rsidRDefault="00D515F4" w:rsidP="00694E5B">
            <w:r w:rsidRPr="00156882">
              <w:t xml:space="preserve">Luminescent door strips – PR has contacted the contractor – need to fix a time/date for the </w:t>
            </w:r>
            <w:r w:rsidR="00156882" w:rsidRPr="00156882">
              <w:t xml:space="preserve">work. </w:t>
            </w:r>
          </w:p>
          <w:p w14:paraId="78C2D341" w14:textId="45EA787D" w:rsidR="00156882" w:rsidRPr="00156882" w:rsidRDefault="00156882" w:rsidP="00694E5B">
            <w:r w:rsidRPr="00156882">
              <w:t xml:space="preserve">An evacuation drill to be conducted in 2026 with a small group. </w:t>
            </w:r>
          </w:p>
          <w:p w14:paraId="72035C52" w14:textId="77777777" w:rsidR="00694E5B" w:rsidRDefault="00694E5B" w:rsidP="00694E5B">
            <w:pPr>
              <w:rPr>
                <w:b/>
                <w:bCs/>
              </w:rPr>
            </w:pPr>
          </w:p>
          <w:p w14:paraId="5512E243" w14:textId="77777777" w:rsidR="00694E5B" w:rsidRPr="00694E5B" w:rsidRDefault="00694E5B" w:rsidP="00694E5B">
            <w:pPr>
              <w:rPr>
                <w:b/>
                <w:bCs/>
              </w:rPr>
            </w:pPr>
          </w:p>
          <w:p w14:paraId="1478975C" w14:textId="6B8807A2" w:rsidR="001E5422" w:rsidRPr="00694E5B" w:rsidRDefault="006B67A1" w:rsidP="00423B61">
            <w:pPr>
              <w:rPr>
                <w:b/>
                <w:bCs/>
              </w:rPr>
            </w:pPr>
            <w:r w:rsidRPr="00694E5B">
              <w:rPr>
                <w:b/>
                <w:bCs/>
              </w:rPr>
              <w:t xml:space="preserve"> </w:t>
            </w:r>
          </w:p>
        </w:tc>
        <w:tc>
          <w:tcPr>
            <w:tcW w:w="2248" w:type="dxa"/>
          </w:tcPr>
          <w:p w14:paraId="6C14D7D9" w14:textId="77777777" w:rsidR="006B0957" w:rsidRDefault="00A6715C" w:rsidP="00776205">
            <w:r>
              <w:t>Action complete</w:t>
            </w:r>
          </w:p>
          <w:p w14:paraId="6408AF77" w14:textId="77777777" w:rsidR="007E1D45" w:rsidRDefault="007E1D45" w:rsidP="00776205"/>
          <w:p w14:paraId="0C834C8E" w14:textId="77777777" w:rsidR="007E1D45" w:rsidRDefault="007E1D45" w:rsidP="00776205"/>
          <w:p w14:paraId="765AE3D0" w14:textId="77777777" w:rsidR="007E1D45" w:rsidRDefault="007E1D45" w:rsidP="00776205"/>
          <w:p w14:paraId="68CE3EA9" w14:textId="77777777" w:rsidR="007E1D45" w:rsidRDefault="007E1D45" w:rsidP="00776205">
            <w:r>
              <w:t xml:space="preserve">DT to book August checks. </w:t>
            </w:r>
          </w:p>
          <w:p w14:paraId="759870F6" w14:textId="77777777" w:rsidR="00BE668A" w:rsidRDefault="00BE668A" w:rsidP="00776205"/>
          <w:p w14:paraId="65782E2B" w14:textId="77777777" w:rsidR="00BE668A" w:rsidRDefault="00BE668A" w:rsidP="00776205">
            <w:r>
              <w:t>DT to order replacement from Ebay</w:t>
            </w:r>
          </w:p>
          <w:p w14:paraId="065B349F" w14:textId="77777777" w:rsidR="00663B1A" w:rsidRDefault="00663B1A" w:rsidP="00776205"/>
          <w:p w14:paraId="7FF510E4" w14:textId="77777777" w:rsidR="00663B1A" w:rsidRDefault="00663B1A" w:rsidP="00776205"/>
          <w:p w14:paraId="2F85A918" w14:textId="77777777" w:rsidR="00663B1A" w:rsidRDefault="00663B1A" w:rsidP="00776205">
            <w:r>
              <w:t xml:space="preserve">RC to arrange a visit. </w:t>
            </w:r>
          </w:p>
          <w:p w14:paraId="721544C7" w14:textId="77777777" w:rsidR="00156882" w:rsidRDefault="00156882" w:rsidP="00776205"/>
          <w:p w14:paraId="56CC075D" w14:textId="77777777" w:rsidR="00156882" w:rsidRDefault="00156882" w:rsidP="00776205"/>
          <w:p w14:paraId="287F322D" w14:textId="77777777" w:rsidR="00156882" w:rsidRDefault="00156882" w:rsidP="00776205">
            <w:r>
              <w:t>HB to purchase signage</w:t>
            </w:r>
            <w:r w:rsidR="00E83281">
              <w:t xml:space="preserve"> (smoking and photo luminescent)</w:t>
            </w:r>
          </w:p>
          <w:p w14:paraId="59F24F79" w14:textId="77777777" w:rsidR="00E83281" w:rsidRDefault="00E83281" w:rsidP="00776205"/>
          <w:p w14:paraId="4C78C61B" w14:textId="77777777" w:rsidR="00E83281" w:rsidRDefault="00E83281" w:rsidP="00776205">
            <w:r>
              <w:t xml:space="preserve">HB to email smoking policy. </w:t>
            </w:r>
          </w:p>
          <w:p w14:paraId="648153DC" w14:textId="77777777" w:rsidR="00204141" w:rsidRDefault="00204141" w:rsidP="00776205"/>
          <w:p w14:paraId="5736B158" w14:textId="77777777" w:rsidR="00204141" w:rsidRDefault="00204141" w:rsidP="00776205">
            <w:r>
              <w:t xml:space="preserve">PR to confirm date/time for the installation of the door strips. </w:t>
            </w:r>
          </w:p>
          <w:p w14:paraId="3EE7C315" w14:textId="77777777" w:rsidR="00204141" w:rsidRDefault="00204141" w:rsidP="00776205"/>
          <w:p w14:paraId="71535AE4" w14:textId="29F992A3" w:rsidR="00204141" w:rsidRDefault="002D61E9" w:rsidP="00776205">
            <w:r>
              <w:t xml:space="preserve">HB/JE to agree time/date for the evacuation drill. </w:t>
            </w:r>
          </w:p>
        </w:tc>
        <w:tc>
          <w:tcPr>
            <w:tcW w:w="1283" w:type="dxa"/>
          </w:tcPr>
          <w:p w14:paraId="08B0C256" w14:textId="77777777" w:rsidR="006B0957" w:rsidRDefault="00A6715C" w:rsidP="00776205">
            <w:r>
              <w:t>DT</w:t>
            </w:r>
          </w:p>
          <w:p w14:paraId="5218B93A" w14:textId="77777777" w:rsidR="00663B1A" w:rsidRDefault="00663B1A" w:rsidP="00776205"/>
          <w:p w14:paraId="6357785D" w14:textId="77777777" w:rsidR="00663B1A" w:rsidRDefault="00663B1A" w:rsidP="00776205"/>
          <w:p w14:paraId="09C71F9E" w14:textId="77777777" w:rsidR="00663B1A" w:rsidRDefault="00663B1A" w:rsidP="00776205"/>
          <w:p w14:paraId="7D61647C" w14:textId="77777777" w:rsidR="00663B1A" w:rsidRDefault="00663B1A" w:rsidP="00776205">
            <w:r>
              <w:t>DT</w:t>
            </w:r>
          </w:p>
          <w:p w14:paraId="17F68513" w14:textId="77777777" w:rsidR="00663B1A" w:rsidRDefault="00663B1A" w:rsidP="00776205"/>
          <w:p w14:paraId="4B87B58E" w14:textId="77777777" w:rsidR="00663B1A" w:rsidRDefault="00663B1A" w:rsidP="00776205"/>
          <w:p w14:paraId="645CE9FE" w14:textId="77777777" w:rsidR="00663B1A" w:rsidRDefault="00663B1A" w:rsidP="00776205">
            <w:r>
              <w:t>DT</w:t>
            </w:r>
          </w:p>
          <w:p w14:paraId="4C4343A8" w14:textId="77777777" w:rsidR="00663B1A" w:rsidRDefault="00663B1A" w:rsidP="00776205"/>
          <w:p w14:paraId="243A1966" w14:textId="77777777" w:rsidR="00663B1A" w:rsidRDefault="00663B1A" w:rsidP="00776205"/>
          <w:p w14:paraId="1D470C39" w14:textId="77777777" w:rsidR="00663B1A" w:rsidRDefault="00663B1A" w:rsidP="00776205"/>
          <w:p w14:paraId="7D227490" w14:textId="77777777" w:rsidR="00663B1A" w:rsidRDefault="00663B1A" w:rsidP="00776205"/>
          <w:p w14:paraId="2207241A" w14:textId="77777777" w:rsidR="00663B1A" w:rsidRDefault="00663B1A" w:rsidP="00776205">
            <w:r>
              <w:t>RC</w:t>
            </w:r>
          </w:p>
          <w:p w14:paraId="42B40BDA" w14:textId="77777777" w:rsidR="002D61E9" w:rsidRDefault="002D61E9" w:rsidP="00776205"/>
          <w:p w14:paraId="3B896DAF" w14:textId="77777777" w:rsidR="002D61E9" w:rsidRDefault="002D61E9" w:rsidP="00776205"/>
          <w:p w14:paraId="6F4C0200" w14:textId="77777777" w:rsidR="002D61E9" w:rsidRDefault="002D61E9" w:rsidP="00776205">
            <w:r>
              <w:t>HB</w:t>
            </w:r>
          </w:p>
          <w:p w14:paraId="58C1C7FC" w14:textId="77777777" w:rsidR="002D61E9" w:rsidRDefault="002D61E9" w:rsidP="00776205"/>
          <w:p w14:paraId="3A2780C4" w14:textId="77777777" w:rsidR="002D61E9" w:rsidRDefault="002D61E9" w:rsidP="00776205"/>
          <w:p w14:paraId="0E4524DB" w14:textId="77777777" w:rsidR="002D61E9" w:rsidRDefault="002D61E9" w:rsidP="00776205"/>
          <w:p w14:paraId="78F978AE" w14:textId="77777777" w:rsidR="002D61E9" w:rsidRDefault="002D61E9" w:rsidP="00776205">
            <w:r>
              <w:t>HB</w:t>
            </w:r>
          </w:p>
          <w:p w14:paraId="76E84FA1" w14:textId="77777777" w:rsidR="002D61E9" w:rsidRDefault="002D61E9" w:rsidP="00776205"/>
          <w:p w14:paraId="4B0B9463" w14:textId="77777777" w:rsidR="002D61E9" w:rsidRDefault="002D61E9" w:rsidP="00776205"/>
          <w:p w14:paraId="5A544BD7" w14:textId="77777777" w:rsidR="002D61E9" w:rsidRDefault="002D61E9" w:rsidP="00776205">
            <w:r>
              <w:t>PR</w:t>
            </w:r>
          </w:p>
          <w:p w14:paraId="4892BADA" w14:textId="77777777" w:rsidR="002D61E9" w:rsidRDefault="002D61E9" w:rsidP="00776205"/>
          <w:p w14:paraId="5148C107" w14:textId="77777777" w:rsidR="002D61E9" w:rsidRDefault="002D61E9" w:rsidP="00776205"/>
          <w:p w14:paraId="065E9E7C" w14:textId="77777777" w:rsidR="002D61E9" w:rsidRDefault="002D61E9" w:rsidP="00776205"/>
          <w:p w14:paraId="57F89286" w14:textId="77777777" w:rsidR="002D61E9" w:rsidRDefault="002D61E9" w:rsidP="00776205"/>
          <w:p w14:paraId="25D2DF0E" w14:textId="5EE88197" w:rsidR="002D61E9" w:rsidRDefault="002D61E9" w:rsidP="00776205">
            <w:r>
              <w:t>JE/HB</w:t>
            </w:r>
          </w:p>
        </w:tc>
        <w:tc>
          <w:tcPr>
            <w:tcW w:w="1436" w:type="dxa"/>
          </w:tcPr>
          <w:p w14:paraId="68B1FF14" w14:textId="77777777" w:rsidR="006B0957" w:rsidRDefault="006B0957" w:rsidP="00776205"/>
          <w:p w14:paraId="2BAA7FD7" w14:textId="77777777" w:rsidR="00663B1A" w:rsidRDefault="00663B1A" w:rsidP="00776205"/>
          <w:p w14:paraId="1141A16C" w14:textId="77777777" w:rsidR="00663B1A" w:rsidRDefault="00663B1A" w:rsidP="00776205"/>
          <w:p w14:paraId="5E03D5E0" w14:textId="77777777" w:rsidR="00663B1A" w:rsidRDefault="00663B1A" w:rsidP="00776205"/>
          <w:p w14:paraId="53FF82BD" w14:textId="77777777" w:rsidR="00663B1A" w:rsidRDefault="00663B1A" w:rsidP="00776205">
            <w:r>
              <w:t xml:space="preserve">Ongoing </w:t>
            </w:r>
          </w:p>
          <w:p w14:paraId="2C05B939" w14:textId="77777777" w:rsidR="00663B1A" w:rsidRDefault="00663B1A" w:rsidP="00776205"/>
          <w:p w14:paraId="6D70FCF2" w14:textId="77777777" w:rsidR="00663B1A" w:rsidRDefault="00663B1A" w:rsidP="00776205"/>
          <w:p w14:paraId="2AD2C2E7" w14:textId="77777777" w:rsidR="00663B1A" w:rsidRDefault="00663B1A" w:rsidP="00776205">
            <w:r>
              <w:t>ASAP</w:t>
            </w:r>
          </w:p>
          <w:p w14:paraId="7D987337" w14:textId="77777777" w:rsidR="00663B1A" w:rsidRDefault="00663B1A" w:rsidP="00776205"/>
          <w:p w14:paraId="0DEF40F7" w14:textId="77777777" w:rsidR="00663B1A" w:rsidRDefault="00663B1A" w:rsidP="00776205"/>
          <w:p w14:paraId="30CC1967" w14:textId="77777777" w:rsidR="00663B1A" w:rsidRDefault="00663B1A" w:rsidP="00776205"/>
          <w:p w14:paraId="48786EBB" w14:textId="77777777" w:rsidR="00663B1A" w:rsidRDefault="00663B1A" w:rsidP="00776205"/>
          <w:p w14:paraId="2580FE62" w14:textId="77777777" w:rsidR="00663B1A" w:rsidRDefault="00663B1A" w:rsidP="00776205">
            <w:r>
              <w:t>ASAP</w:t>
            </w:r>
          </w:p>
          <w:p w14:paraId="3587CA2B" w14:textId="77777777" w:rsidR="002D61E9" w:rsidRDefault="002D61E9" w:rsidP="00776205"/>
          <w:p w14:paraId="4D3BAB71" w14:textId="77777777" w:rsidR="002D61E9" w:rsidRDefault="002D61E9" w:rsidP="00776205"/>
          <w:p w14:paraId="145172B5" w14:textId="77777777" w:rsidR="002D61E9" w:rsidRDefault="002D61E9" w:rsidP="00776205">
            <w:r>
              <w:t>ASAP</w:t>
            </w:r>
          </w:p>
          <w:p w14:paraId="05F306FD" w14:textId="77777777" w:rsidR="002D61E9" w:rsidRDefault="002D61E9" w:rsidP="00776205"/>
          <w:p w14:paraId="0F9A7732" w14:textId="77777777" w:rsidR="002D61E9" w:rsidRDefault="002D61E9" w:rsidP="00776205"/>
          <w:p w14:paraId="02627295" w14:textId="77777777" w:rsidR="002D61E9" w:rsidRDefault="002D61E9" w:rsidP="00776205"/>
          <w:p w14:paraId="0067D533" w14:textId="77777777" w:rsidR="002D61E9" w:rsidRDefault="002D61E9" w:rsidP="00776205">
            <w:r>
              <w:t>ASAP</w:t>
            </w:r>
          </w:p>
          <w:p w14:paraId="5D9E2922" w14:textId="77777777" w:rsidR="002D61E9" w:rsidRDefault="002D61E9" w:rsidP="00776205"/>
          <w:p w14:paraId="76E14581" w14:textId="77777777" w:rsidR="002D61E9" w:rsidRDefault="002D61E9" w:rsidP="00776205"/>
          <w:p w14:paraId="5C398F8C" w14:textId="5BB7A6B7" w:rsidR="002D61E9" w:rsidRDefault="00877C37" w:rsidP="00776205">
            <w:r>
              <w:t>20</w:t>
            </w:r>
            <w:r w:rsidR="004514DD">
              <w:t>.01.2026</w:t>
            </w:r>
          </w:p>
          <w:p w14:paraId="19625984" w14:textId="77777777" w:rsidR="004514DD" w:rsidRDefault="004514DD" w:rsidP="00776205"/>
          <w:p w14:paraId="38F93F0E" w14:textId="77777777" w:rsidR="004514DD" w:rsidRDefault="004514DD" w:rsidP="00776205"/>
          <w:p w14:paraId="68BCAB63" w14:textId="77777777" w:rsidR="004514DD" w:rsidRDefault="004514DD" w:rsidP="00776205"/>
          <w:p w14:paraId="2EA92313" w14:textId="77777777" w:rsidR="004514DD" w:rsidRDefault="004514DD" w:rsidP="00776205"/>
          <w:p w14:paraId="25C3EA3D" w14:textId="6CE841E3" w:rsidR="004514DD" w:rsidRPr="00EA09EE" w:rsidRDefault="00877C37" w:rsidP="00776205">
            <w:r>
              <w:t>20</w:t>
            </w:r>
            <w:r w:rsidR="004514DD">
              <w:t>.01.2026</w:t>
            </w:r>
          </w:p>
        </w:tc>
      </w:tr>
      <w:tr w:rsidR="001E5422" w:rsidRPr="00EA09EE" w14:paraId="6C5EF281" w14:textId="77777777" w:rsidTr="003D7DC1">
        <w:trPr>
          <w:trHeight w:val="1026"/>
          <w:tblHeader/>
        </w:trPr>
        <w:tc>
          <w:tcPr>
            <w:tcW w:w="2412" w:type="dxa"/>
          </w:tcPr>
          <w:p w14:paraId="1D40F5B2" w14:textId="77777777" w:rsidR="00595367" w:rsidRPr="00595367" w:rsidRDefault="00267A15" w:rsidP="00595367">
            <w:pPr>
              <w:rPr>
                <w:rFonts w:cs="Arial"/>
                <w:b/>
                <w:bCs/>
                <w:u w:val="single"/>
              </w:rPr>
            </w:pPr>
            <w:r w:rsidRPr="00267A15">
              <w:rPr>
                <w:rFonts w:cs="Arial"/>
                <w:b/>
                <w:bCs/>
              </w:rPr>
              <w:lastRenderedPageBreak/>
              <w:t xml:space="preserve">8) </w:t>
            </w:r>
            <w:r w:rsidR="00595367" w:rsidRPr="00595367">
              <w:rPr>
                <w:rFonts w:cs="Arial"/>
                <w:b/>
                <w:bCs/>
                <w:u w:val="single"/>
              </w:rPr>
              <w:t xml:space="preserve">Current Projects </w:t>
            </w:r>
          </w:p>
          <w:p w14:paraId="574EB921" w14:textId="601E5F44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  <w:p w14:paraId="6063BD83" w14:textId="77777777" w:rsidR="001E5422" w:rsidRDefault="001E5422" w:rsidP="001E5422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6212D883" w14:textId="414DCAAC" w:rsidR="00595367" w:rsidRDefault="00595367" w:rsidP="00595367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5367">
              <w:rPr>
                <w:rFonts w:cs="Arial"/>
                <w:b/>
                <w:bCs/>
              </w:rPr>
              <w:t>Playground – options/estimates to tidy up “grass” area around playground - RC &amp; MS</w:t>
            </w:r>
          </w:p>
          <w:p w14:paraId="13C2E5C9" w14:textId="5744B226" w:rsidR="00595367" w:rsidRPr="00877C37" w:rsidRDefault="003821C9" w:rsidP="00595367">
            <w:pPr>
              <w:rPr>
                <w:rFonts w:cs="Arial"/>
              </w:rPr>
            </w:pPr>
            <w:r>
              <w:rPr>
                <w:rFonts w:cs="Arial"/>
              </w:rPr>
              <w:t xml:space="preserve">RC to source 3x estimates for the </w:t>
            </w:r>
            <w:r w:rsidR="00004E31">
              <w:rPr>
                <w:rFonts w:cs="Arial"/>
              </w:rPr>
              <w:t xml:space="preserve">‘meadow grass’ required for the area behind the play area. </w:t>
            </w:r>
          </w:p>
          <w:p w14:paraId="17780ABC" w14:textId="77777777" w:rsidR="00595367" w:rsidRPr="00595367" w:rsidRDefault="00595367" w:rsidP="00595367">
            <w:pPr>
              <w:rPr>
                <w:rFonts w:cs="Arial"/>
                <w:b/>
                <w:bCs/>
              </w:rPr>
            </w:pPr>
          </w:p>
          <w:p w14:paraId="08090FAF" w14:textId="53C99E0D" w:rsidR="00595367" w:rsidRDefault="00595367" w:rsidP="00595367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5367">
              <w:rPr>
                <w:rFonts w:cs="Arial"/>
                <w:b/>
                <w:bCs/>
              </w:rPr>
              <w:t xml:space="preserve">Village Hall Field – progress report </w:t>
            </w:r>
          </w:p>
          <w:p w14:paraId="5CA907BA" w14:textId="2E4FCD34" w:rsidR="00370127" w:rsidRPr="00CC604F" w:rsidRDefault="000A0D29" w:rsidP="00370127">
            <w:pPr>
              <w:rPr>
                <w:rFonts w:cs="Arial"/>
              </w:rPr>
            </w:pPr>
            <w:r>
              <w:rPr>
                <w:rFonts w:cs="Arial"/>
              </w:rPr>
              <w:t>Village Hall Field group met on Saturday, they have agreed the preferred company</w:t>
            </w:r>
            <w:r w:rsidR="0066531C">
              <w:rPr>
                <w:rFonts w:cs="Arial"/>
              </w:rPr>
              <w:t xml:space="preserve">; HB and JE to meet again to finalise the remaining amendments to the bid. </w:t>
            </w:r>
            <w:r w:rsidR="00CC604F">
              <w:rPr>
                <w:rFonts w:cs="Arial"/>
              </w:rPr>
              <w:t xml:space="preserve">HB/JE to submit the online bid directly to Sizewell this time. </w:t>
            </w:r>
          </w:p>
          <w:p w14:paraId="6D6A4073" w14:textId="77777777" w:rsidR="001E5422" w:rsidRDefault="001E5422" w:rsidP="00423B61"/>
        </w:tc>
        <w:tc>
          <w:tcPr>
            <w:tcW w:w="2248" w:type="dxa"/>
          </w:tcPr>
          <w:p w14:paraId="2EEA2ECE" w14:textId="77777777" w:rsidR="00004E31" w:rsidRDefault="00004E31" w:rsidP="00776205"/>
          <w:p w14:paraId="018EC726" w14:textId="77777777" w:rsidR="00004E31" w:rsidRDefault="00004E31" w:rsidP="00776205"/>
          <w:p w14:paraId="3A01B7A0" w14:textId="77777777" w:rsidR="00035F25" w:rsidRDefault="00004E31" w:rsidP="00776205">
            <w:r>
              <w:t xml:space="preserve">RC to collect 3x estimates. </w:t>
            </w:r>
            <w:r w:rsidR="00035F25">
              <w:t xml:space="preserve"> </w:t>
            </w:r>
          </w:p>
          <w:p w14:paraId="47F92429" w14:textId="77777777" w:rsidR="00CC604F" w:rsidRDefault="00CC604F" w:rsidP="00776205"/>
          <w:p w14:paraId="10D20986" w14:textId="77777777" w:rsidR="00CC604F" w:rsidRDefault="00CC604F" w:rsidP="00776205"/>
          <w:p w14:paraId="20377144" w14:textId="3B1EC4E6" w:rsidR="00CC604F" w:rsidRDefault="00CC604F" w:rsidP="00776205">
            <w:r>
              <w:t xml:space="preserve">HB/JE to make final alterations to the bid. </w:t>
            </w:r>
          </w:p>
        </w:tc>
        <w:tc>
          <w:tcPr>
            <w:tcW w:w="1283" w:type="dxa"/>
          </w:tcPr>
          <w:p w14:paraId="20DB83E1" w14:textId="77777777" w:rsidR="00035F25" w:rsidRDefault="00035F25" w:rsidP="00776205"/>
          <w:p w14:paraId="77FEA87C" w14:textId="77777777" w:rsidR="00004E31" w:rsidRDefault="00004E31" w:rsidP="00776205"/>
          <w:p w14:paraId="5FE91CF5" w14:textId="77777777" w:rsidR="00004E31" w:rsidRDefault="00004E31" w:rsidP="00776205">
            <w:r>
              <w:t>RC</w:t>
            </w:r>
          </w:p>
          <w:p w14:paraId="234A1BC1" w14:textId="77777777" w:rsidR="00CC604F" w:rsidRDefault="00CC604F" w:rsidP="00776205"/>
          <w:p w14:paraId="3ACE9C6E" w14:textId="77777777" w:rsidR="00CC604F" w:rsidRDefault="00CC604F" w:rsidP="00776205"/>
          <w:p w14:paraId="65271190" w14:textId="77777777" w:rsidR="00CC604F" w:rsidRDefault="00CC604F" w:rsidP="00776205"/>
          <w:p w14:paraId="0A01105A" w14:textId="7968929A" w:rsidR="00CC604F" w:rsidRDefault="00CC604F" w:rsidP="00776205">
            <w:r>
              <w:t>HB/JE</w:t>
            </w:r>
          </w:p>
        </w:tc>
        <w:tc>
          <w:tcPr>
            <w:tcW w:w="1436" w:type="dxa"/>
          </w:tcPr>
          <w:p w14:paraId="554E01C6" w14:textId="77777777" w:rsidR="00035F25" w:rsidRDefault="00035F25" w:rsidP="00004E31"/>
          <w:p w14:paraId="1D6CC22B" w14:textId="77777777" w:rsidR="00004E31" w:rsidRDefault="00004E31" w:rsidP="00004E31"/>
          <w:p w14:paraId="43A370AA" w14:textId="77777777" w:rsidR="00004E31" w:rsidRDefault="00877C37" w:rsidP="00004E31">
            <w:r>
              <w:t>20.01.2026</w:t>
            </w:r>
          </w:p>
          <w:p w14:paraId="7ABB94E7" w14:textId="77777777" w:rsidR="00CC604F" w:rsidRDefault="00CC604F" w:rsidP="00004E31"/>
          <w:p w14:paraId="4F32757A" w14:textId="77777777" w:rsidR="00CC604F" w:rsidRDefault="00CC604F" w:rsidP="00004E31"/>
          <w:p w14:paraId="51166EEA" w14:textId="77777777" w:rsidR="00CC604F" w:rsidRDefault="00CC604F" w:rsidP="00004E31"/>
          <w:p w14:paraId="65DD0D95" w14:textId="1EB9389D" w:rsidR="00CC604F" w:rsidRPr="00EA09EE" w:rsidRDefault="00AB29CA" w:rsidP="00004E31">
            <w:r>
              <w:t>19.12.2025</w:t>
            </w:r>
          </w:p>
        </w:tc>
      </w:tr>
      <w:tr w:rsidR="00267A15" w:rsidRPr="00EA09EE" w14:paraId="2C600791" w14:textId="77777777" w:rsidTr="003D7DC1">
        <w:trPr>
          <w:trHeight w:val="1026"/>
          <w:tblHeader/>
        </w:trPr>
        <w:tc>
          <w:tcPr>
            <w:tcW w:w="2412" w:type="dxa"/>
          </w:tcPr>
          <w:p w14:paraId="18FFBDDA" w14:textId="3D0239F1" w:rsidR="001D0006" w:rsidRPr="001D0006" w:rsidRDefault="00E74BAE" w:rsidP="001D00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9) </w:t>
            </w:r>
            <w:r w:rsidR="001D0006" w:rsidRPr="001D0006">
              <w:rPr>
                <w:rFonts w:cs="Arial"/>
                <w:b/>
                <w:bCs/>
              </w:rPr>
              <w:t xml:space="preserve">2025/2026 Work Slate </w:t>
            </w:r>
          </w:p>
          <w:p w14:paraId="409D3A91" w14:textId="262311F0" w:rsidR="00E74BAE" w:rsidRPr="00CF5D9F" w:rsidRDefault="00E74BAE" w:rsidP="00E74BAE">
            <w:pPr>
              <w:rPr>
                <w:rFonts w:cs="Arial"/>
                <w:u w:val="single"/>
              </w:rPr>
            </w:pPr>
          </w:p>
          <w:p w14:paraId="0F7966D3" w14:textId="6ADC931B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5300D2D5" w14:textId="4CFB0F5B" w:rsidR="001D0006" w:rsidRDefault="001D0006" w:rsidP="001D0006">
            <w:pPr>
              <w:pStyle w:val="ListParagraph"/>
              <w:numPr>
                <w:ilvl w:val="0"/>
                <w:numId w:val="38"/>
              </w:numPr>
              <w:rPr>
                <w:rFonts w:cs="Arial"/>
                <w:b/>
                <w:bCs/>
              </w:rPr>
            </w:pPr>
            <w:r w:rsidRPr="001D0006">
              <w:rPr>
                <w:rFonts w:cs="Arial"/>
                <w:b/>
                <w:bCs/>
              </w:rPr>
              <w:t xml:space="preserve">Air con/cooling – alternative heating </w:t>
            </w:r>
            <w:r>
              <w:rPr>
                <w:rFonts w:cs="Arial"/>
                <w:b/>
                <w:bCs/>
              </w:rPr>
              <w:t>–</w:t>
            </w:r>
            <w:r w:rsidRPr="001D0006">
              <w:rPr>
                <w:rFonts w:cs="Arial"/>
                <w:b/>
                <w:bCs/>
              </w:rPr>
              <w:t xml:space="preserve"> PR</w:t>
            </w:r>
          </w:p>
          <w:p w14:paraId="3D112897" w14:textId="4843B5B2" w:rsidR="001D0006" w:rsidRPr="00147992" w:rsidRDefault="00AB29CA" w:rsidP="001D0006">
            <w:pPr>
              <w:rPr>
                <w:rFonts w:cs="Arial"/>
              </w:rPr>
            </w:pPr>
            <w:r w:rsidRPr="00147992">
              <w:rPr>
                <w:rFonts w:cs="Arial"/>
              </w:rPr>
              <w:t xml:space="preserve">PR still awaiting a response from a </w:t>
            </w:r>
            <w:r w:rsidR="00147992" w:rsidRPr="00147992">
              <w:rPr>
                <w:rFonts w:cs="Arial"/>
              </w:rPr>
              <w:t xml:space="preserve">contractor. </w:t>
            </w:r>
          </w:p>
          <w:p w14:paraId="5238E6F0" w14:textId="3182B72B" w:rsidR="001D0006" w:rsidRPr="00147992" w:rsidRDefault="00147992" w:rsidP="001D0006">
            <w:pPr>
              <w:rPr>
                <w:rFonts w:cs="Arial"/>
              </w:rPr>
            </w:pPr>
            <w:r w:rsidRPr="00147992">
              <w:rPr>
                <w:rFonts w:cs="Arial"/>
              </w:rPr>
              <w:t xml:space="preserve">Defer to next meeting. </w:t>
            </w:r>
          </w:p>
          <w:p w14:paraId="68D6B858" w14:textId="77777777" w:rsidR="001D0006" w:rsidRPr="001D0006" w:rsidRDefault="001D0006" w:rsidP="001D0006">
            <w:pPr>
              <w:rPr>
                <w:rFonts w:cs="Arial"/>
                <w:b/>
                <w:bCs/>
              </w:rPr>
            </w:pPr>
          </w:p>
          <w:p w14:paraId="61A50D31" w14:textId="02835D2D" w:rsidR="001D0006" w:rsidRPr="001D0006" w:rsidRDefault="001D0006" w:rsidP="001D0006">
            <w:pPr>
              <w:pStyle w:val="ListParagraph"/>
              <w:numPr>
                <w:ilvl w:val="0"/>
                <w:numId w:val="38"/>
              </w:numPr>
              <w:rPr>
                <w:rFonts w:cs="Arial"/>
                <w:b/>
                <w:bCs/>
              </w:rPr>
            </w:pPr>
            <w:r w:rsidRPr="001D0006">
              <w:rPr>
                <w:rFonts w:cs="Arial"/>
                <w:b/>
                <w:bCs/>
              </w:rPr>
              <w:t>Re-decorating – toilets, kitchen, hallway &amp; foyer - HB</w:t>
            </w:r>
          </w:p>
          <w:p w14:paraId="1D6FC853" w14:textId="093D40E7" w:rsidR="000801C5" w:rsidRDefault="00C04C83" w:rsidP="000801C5">
            <w:pPr>
              <w:rPr>
                <w:rFonts w:cs="Arial"/>
              </w:rPr>
            </w:pPr>
            <w:r>
              <w:rPr>
                <w:rFonts w:cs="Arial"/>
              </w:rPr>
              <w:t>HB received 1x estimate to date</w:t>
            </w:r>
          </w:p>
          <w:p w14:paraId="3D8F3FFF" w14:textId="6DB52F0E" w:rsidR="00C04C83" w:rsidRDefault="00C04C83" w:rsidP="000801C5">
            <w:pPr>
              <w:rPr>
                <w:rFonts w:cs="Arial"/>
              </w:rPr>
            </w:pPr>
            <w:r>
              <w:rPr>
                <w:rFonts w:cs="Arial"/>
              </w:rPr>
              <w:t xml:space="preserve">AR/PR to source </w:t>
            </w:r>
            <w:r w:rsidR="005A7373">
              <w:rPr>
                <w:rFonts w:cs="Arial"/>
              </w:rPr>
              <w:t>the number of a 2</w:t>
            </w:r>
            <w:r w:rsidR="005A7373" w:rsidRPr="005A7373">
              <w:rPr>
                <w:rFonts w:cs="Arial"/>
                <w:vertAlign w:val="superscript"/>
              </w:rPr>
              <w:t>nd</w:t>
            </w:r>
            <w:r w:rsidR="005A7373">
              <w:rPr>
                <w:rFonts w:cs="Arial"/>
              </w:rPr>
              <w:t xml:space="preserve"> contact </w:t>
            </w:r>
          </w:p>
          <w:p w14:paraId="210EB4F2" w14:textId="0943FA64" w:rsidR="005A7373" w:rsidRDefault="005A7373" w:rsidP="000801C5">
            <w:pPr>
              <w:rPr>
                <w:rFonts w:cs="Arial"/>
              </w:rPr>
            </w:pPr>
            <w:r>
              <w:rPr>
                <w:rFonts w:cs="Arial"/>
              </w:rPr>
              <w:t>DT to source a 3</w:t>
            </w:r>
            <w:r w:rsidRPr="005A7373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estimate from the Fisherman</w:t>
            </w:r>
          </w:p>
          <w:p w14:paraId="06A4F560" w14:textId="77777777" w:rsidR="000801C5" w:rsidRPr="000801C5" w:rsidRDefault="000801C5" w:rsidP="000801C5">
            <w:pPr>
              <w:rPr>
                <w:rFonts w:cs="Arial"/>
              </w:rPr>
            </w:pPr>
          </w:p>
          <w:p w14:paraId="3F6A76D6" w14:textId="77777777" w:rsidR="00267A15" w:rsidRDefault="00267A15" w:rsidP="00423B61"/>
        </w:tc>
        <w:tc>
          <w:tcPr>
            <w:tcW w:w="2248" w:type="dxa"/>
          </w:tcPr>
          <w:p w14:paraId="55256BF1" w14:textId="3D9E4A0F" w:rsidR="00267A15" w:rsidRDefault="00CF28F4" w:rsidP="00776205">
            <w:r>
              <w:t xml:space="preserve">PR awaiting a response from contractor </w:t>
            </w:r>
          </w:p>
          <w:p w14:paraId="2A301D50" w14:textId="77777777" w:rsidR="0012694B" w:rsidRDefault="0012694B" w:rsidP="00776205"/>
          <w:p w14:paraId="0ADAFC62" w14:textId="77777777" w:rsidR="0012694B" w:rsidRDefault="0012694B" w:rsidP="00776205"/>
          <w:p w14:paraId="3CA7AD4E" w14:textId="77777777" w:rsidR="005A7373" w:rsidRDefault="005A7373" w:rsidP="00776205"/>
          <w:p w14:paraId="6261E471" w14:textId="77777777" w:rsidR="005A7373" w:rsidRDefault="008D0AF2" w:rsidP="00776205">
            <w:r>
              <w:t xml:space="preserve">AR to source a contact number. </w:t>
            </w:r>
          </w:p>
          <w:p w14:paraId="725DB37A" w14:textId="6658B3A3" w:rsidR="008D0AF2" w:rsidRDefault="008D0AF2" w:rsidP="00776205">
            <w:r>
              <w:t xml:space="preserve">DT to contact a painter from the Fisherman. </w:t>
            </w:r>
          </w:p>
        </w:tc>
        <w:tc>
          <w:tcPr>
            <w:tcW w:w="1283" w:type="dxa"/>
          </w:tcPr>
          <w:p w14:paraId="5134FDEE" w14:textId="7AC13B61" w:rsidR="00267A15" w:rsidRDefault="00CF28F4" w:rsidP="00776205">
            <w:r>
              <w:t>PR</w:t>
            </w:r>
          </w:p>
          <w:p w14:paraId="2C108081" w14:textId="77777777" w:rsidR="00DF4BAC" w:rsidRDefault="00DF4BAC" w:rsidP="00776205"/>
          <w:p w14:paraId="52C83F40" w14:textId="77777777" w:rsidR="007C4660" w:rsidRDefault="007C4660" w:rsidP="00776205"/>
          <w:p w14:paraId="1C8ED57B" w14:textId="77777777" w:rsidR="007C4660" w:rsidRDefault="007C4660" w:rsidP="00776205"/>
          <w:p w14:paraId="6A58C26C" w14:textId="77777777" w:rsidR="0012694B" w:rsidRDefault="0012694B" w:rsidP="00776205">
            <w:pPr>
              <w:rPr>
                <w:lang w:val="de-DE"/>
              </w:rPr>
            </w:pPr>
          </w:p>
          <w:p w14:paraId="0A12B39C" w14:textId="77777777" w:rsidR="008D0AF2" w:rsidRDefault="008D0AF2" w:rsidP="00776205">
            <w:pPr>
              <w:rPr>
                <w:lang w:val="de-DE"/>
              </w:rPr>
            </w:pPr>
          </w:p>
          <w:p w14:paraId="1D407B7E" w14:textId="77777777" w:rsidR="008D0AF2" w:rsidRDefault="008D0AF2" w:rsidP="00776205">
            <w:pPr>
              <w:rPr>
                <w:lang w:val="de-DE"/>
              </w:rPr>
            </w:pPr>
            <w:r>
              <w:rPr>
                <w:lang w:val="de-DE"/>
              </w:rPr>
              <w:t>AR</w:t>
            </w:r>
          </w:p>
          <w:p w14:paraId="7FBDBEA8" w14:textId="77777777" w:rsidR="008D0AF2" w:rsidRDefault="008D0AF2" w:rsidP="00776205">
            <w:pPr>
              <w:rPr>
                <w:lang w:val="de-DE"/>
              </w:rPr>
            </w:pPr>
          </w:p>
          <w:p w14:paraId="0FBB30F5" w14:textId="4507E05F" w:rsidR="008D0AF2" w:rsidRPr="00E2372C" w:rsidRDefault="008D0AF2" w:rsidP="00776205">
            <w:pPr>
              <w:rPr>
                <w:lang w:val="de-DE"/>
              </w:rPr>
            </w:pPr>
            <w:r>
              <w:rPr>
                <w:lang w:val="de-DE"/>
              </w:rPr>
              <w:t>DT</w:t>
            </w:r>
          </w:p>
        </w:tc>
        <w:tc>
          <w:tcPr>
            <w:tcW w:w="1436" w:type="dxa"/>
          </w:tcPr>
          <w:p w14:paraId="257620AE" w14:textId="1D9FC9BA" w:rsidR="007C4660" w:rsidRDefault="00C04C83" w:rsidP="00776205">
            <w:pPr>
              <w:rPr>
                <w:lang w:val="de-DE"/>
              </w:rPr>
            </w:pPr>
            <w:r>
              <w:rPr>
                <w:lang w:val="de-DE"/>
              </w:rPr>
              <w:t>20.01.2026</w:t>
            </w:r>
          </w:p>
          <w:p w14:paraId="65E06E07" w14:textId="77777777" w:rsidR="008D0AF2" w:rsidRDefault="008D0AF2" w:rsidP="00776205">
            <w:pPr>
              <w:rPr>
                <w:lang w:val="de-DE"/>
              </w:rPr>
            </w:pPr>
          </w:p>
          <w:p w14:paraId="45194F54" w14:textId="77777777" w:rsidR="008D0AF2" w:rsidRDefault="008D0AF2" w:rsidP="00776205">
            <w:pPr>
              <w:rPr>
                <w:lang w:val="de-DE"/>
              </w:rPr>
            </w:pPr>
          </w:p>
          <w:p w14:paraId="187E0A83" w14:textId="77777777" w:rsidR="008D0AF2" w:rsidRDefault="008D0AF2" w:rsidP="00776205">
            <w:pPr>
              <w:rPr>
                <w:lang w:val="de-DE"/>
              </w:rPr>
            </w:pPr>
          </w:p>
          <w:p w14:paraId="52EAF95E" w14:textId="77777777" w:rsidR="00552FDE" w:rsidRDefault="00552FDE" w:rsidP="008D0AF2">
            <w:pPr>
              <w:rPr>
                <w:lang w:val="de-DE"/>
              </w:rPr>
            </w:pPr>
          </w:p>
          <w:p w14:paraId="03C72D94" w14:textId="77777777" w:rsidR="00552FDE" w:rsidRDefault="00552FDE" w:rsidP="008D0AF2">
            <w:pPr>
              <w:rPr>
                <w:lang w:val="de-DE"/>
              </w:rPr>
            </w:pPr>
          </w:p>
          <w:p w14:paraId="54178F2B" w14:textId="1B255F56" w:rsidR="008D0AF2" w:rsidRPr="00E2372C" w:rsidRDefault="008D0AF2" w:rsidP="008D0AF2">
            <w:pPr>
              <w:rPr>
                <w:lang w:val="de-DE"/>
              </w:rPr>
            </w:pPr>
            <w:r>
              <w:rPr>
                <w:lang w:val="de-DE"/>
              </w:rPr>
              <w:t>20.01.2026</w:t>
            </w:r>
          </w:p>
          <w:p w14:paraId="03F47420" w14:textId="77777777" w:rsidR="008D0AF2" w:rsidRDefault="008D0AF2" w:rsidP="00776205">
            <w:pPr>
              <w:rPr>
                <w:lang w:val="de-DE"/>
              </w:rPr>
            </w:pPr>
          </w:p>
          <w:p w14:paraId="476024EC" w14:textId="77777777" w:rsidR="008D0AF2" w:rsidRPr="00E2372C" w:rsidRDefault="008D0AF2" w:rsidP="008D0AF2">
            <w:pPr>
              <w:rPr>
                <w:lang w:val="de-DE"/>
              </w:rPr>
            </w:pPr>
            <w:r>
              <w:rPr>
                <w:lang w:val="de-DE"/>
              </w:rPr>
              <w:t>20.01.2026</w:t>
            </w:r>
          </w:p>
          <w:p w14:paraId="2B32652C" w14:textId="77777777" w:rsidR="008D0AF2" w:rsidRPr="00E2372C" w:rsidRDefault="008D0AF2" w:rsidP="00776205">
            <w:pPr>
              <w:rPr>
                <w:lang w:val="de-DE"/>
              </w:rPr>
            </w:pPr>
          </w:p>
          <w:p w14:paraId="3872C0E5" w14:textId="77777777" w:rsidR="0012694B" w:rsidRDefault="0012694B" w:rsidP="00776205"/>
          <w:p w14:paraId="1B51CE32" w14:textId="45A3864B" w:rsidR="0012694B" w:rsidRPr="00EA09EE" w:rsidRDefault="0012694B" w:rsidP="00776205"/>
        </w:tc>
      </w:tr>
      <w:tr w:rsidR="00E477D0" w:rsidRPr="00EA09EE" w14:paraId="255779CE" w14:textId="77777777" w:rsidTr="003D7DC1">
        <w:trPr>
          <w:trHeight w:val="1026"/>
          <w:tblHeader/>
        </w:trPr>
        <w:tc>
          <w:tcPr>
            <w:tcW w:w="2412" w:type="dxa"/>
          </w:tcPr>
          <w:p w14:paraId="7FDF5117" w14:textId="75913568" w:rsidR="00E477D0" w:rsidRDefault="00635E9F" w:rsidP="00A84F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1</w:t>
            </w:r>
            <w:r w:rsidR="00A23A3A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) </w:t>
            </w:r>
            <w:r w:rsidRPr="00635E9F">
              <w:rPr>
                <w:rFonts w:cs="Arial"/>
                <w:b/>
                <w:bCs/>
              </w:rPr>
              <w:t>Maintenance &amp; Facilities</w:t>
            </w:r>
          </w:p>
        </w:tc>
        <w:tc>
          <w:tcPr>
            <w:tcW w:w="8209" w:type="dxa"/>
          </w:tcPr>
          <w:p w14:paraId="6AFFCD49" w14:textId="7D8E5290" w:rsidR="004B01FB" w:rsidRDefault="004B01FB" w:rsidP="003237A5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bCs/>
              </w:rPr>
            </w:pPr>
            <w:r w:rsidRPr="003237A5">
              <w:rPr>
                <w:rFonts w:cs="Arial"/>
                <w:b/>
                <w:bCs/>
              </w:rPr>
              <w:t xml:space="preserve">Swale Clear Out </w:t>
            </w:r>
            <w:r w:rsidR="003237A5">
              <w:rPr>
                <w:rFonts w:cs="Arial"/>
                <w:b/>
                <w:bCs/>
              </w:rPr>
              <w:t>–</w:t>
            </w:r>
            <w:r w:rsidRPr="003237A5">
              <w:rPr>
                <w:rFonts w:cs="Arial"/>
                <w:b/>
                <w:bCs/>
              </w:rPr>
              <w:t xml:space="preserve"> JE</w:t>
            </w:r>
          </w:p>
          <w:p w14:paraId="2F4E3590" w14:textId="0F070F20" w:rsidR="003237A5" w:rsidRPr="00A23A3A" w:rsidRDefault="00A23A3A" w:rsidP="003237A5">
            <w:pPr>
              <w:rPr>
                <w:rFonts w:cs="Arial"/>
              </w:rPr>
            </w:pPr>
            <w:r>
              <w:rPr>
                <w:rFonts w:cs="Arial"/>
              </w:rPr>
              <w:t>Defer to next meeting to source estimates.</w:t>
            </w:r>
          </w:p>
          <w:p w14:paraId="20562E11" w14:textId="77777777" w:rsidR="003237A5" w:rsidRDefault="003237A5" w:rsidP="003237A5">
            <w:pPr>
              <w:rPr>
                <w:rFonts w:cs="Arial"/>
                <w:b/>
                <w:bCs/>
              </w:rPr>
            </w:pPr>
          </w:p>
          <w:p w14:paraId="0D10A6A6" w14:textId="77777777" w:rsidR="003237A5" w:rsidRPr="003237A5" w:rsidRDefault="003237A5" w:rsidP="003237A5">
            <w:pPr>
              <w:rPr>
                <w:rFonts w:cs="Arial"/>
                <w:b/>
                <w:bCs/>
              </w:rPr>
            </w:pPr>
          </w:p>
          <w:p w14:paraId="72735052" w14:textId="381B7803" w:rsidR="004B01FB" w:rsidRDefault="004B01FB" w:rsidP="003237A5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bCs/>
              </w:rPr>
            </w:pPr>
            <w:r w:rsidRPr="003237A5">
              <w:rPr>
                <w:rFonts w:cs="Arial"/>
                <w:b/>
                <w:bCs/>
              </w:rPr>
              <w:t xml:space="preserve">Shed guttering &amp; water butt </w:t>
            </w:r>
            <w:r w:rsidR="003237A5">
              <w:rPr>
                <w:rFonts w:cs="Arial"/>
                <w:b/>
                <w:bCs/>
              </w:rPr>
              <w:t>–</w:t>
            </w:r>
            <w:r w:rsidRPr="003237A5">
              <w:rPr>
                <w:rFonts w:cs="Arial"/>
                <w:b/>
                <w:bCs/>
              </w:rPr>
              <w:t xml:space="preserve"> MS</w:t>
            </w:r>
          </w:p>
          <w:p w14:paraId="71914F58" w14:textId="74600B86" w:rsidR="003237A5" w:rsidRPr="00A23A3A" w:rsidRDefault="00A23A3A" w:rsidP="003237A5">
            <w:pPr>
              <w:rPr>
                <w:rFonts w:cs="Arial"/>
              </w:rPr>
            </w:pPr>
            <w:r w:rsidRPr="00A23A3A">
              <w:rPr>
                <w:rFonts w:cs="Arial"/>
              </w:rPr>
              <w:t xml:space="preserve">Defer to March/April </w:t>
            </w:r>
          </w:p>
          <w:p w14:paraId="74A8BFCF" w14:textId="77777777" w:rsidR="003237A5" w:rsidRDefault="003237A5" w:rsidP="003237A5">
            <w:pPr>
              <w:rPr>
                <w:rFonts w:cs="Arial"/>
                <w:b/>
                <w:bCs/>
              </w:rPr>
            </w:pPr>
          </w:p>
          <w:p w14:paraId="67404649" w14:textId="77777777" w:rsidR="003237A5" w:rsidRPr="003237A5" w:rsidRDefault="003237A5" w:rsidP="003237A5">
            <w:pPr>
              <w:rPr>
                <w:rFonts w:cs="Arial"/>
                <w:b/>
                <w:bCs/>
              </w:rPr>
            </w:pPr>
          </w:p>
          <w:p w14:paraId="4CDD3BB8" w14:textId="77777777" w:rsidR="004B01FB" w:rsidRDefault="004B01FB" w:rsidP="003237A5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bCs/>
              </w:rPr>
            </w:pPr>
            <w:r w:rsidRPr="003237A5">
              <w:rPr>
                <w:rFonts w:cs="Arial"/>
                <w:b/>
                <w:bCs/>
              </w:rPr>
              <w:t>Movable Wall/Partition Doors – servicing</w:t>
            </w:r>
          </w:p>
          <w:p w14:paraId="3AFC864B" w14:textId="135E8429" w:rsidR="003237A5" w:rsidRPr="00CD06CE" w:rsidRDefault="00CD06CE" w:rsidP="003237A5">
            <w:pPr>
              <w:rPr>
                <w:rFonts w:cs="Arial"/>
              </w:rPr>
            </w:pPr>
            <w:r>
              <w:rPr>
                <w:rFonts w:cs="Arial"/>
              </w:rPr>
              <w:t xml:space="preserve">PR to find out more about the work needed for servicing and seek 3x estimates. </w:t>
            </w:r>
          </w:p>
          <w:p w14:paraId="6DD5303B" w14:textId="77777777" w:rsidR="003237A5" w:rsidRDefault="003237A5" w:rsidP="003237A5">
            <w:pPr>
              <w:rPr>
                <w:rFonts w:cs="Arial"/>
                <w:b/>
                <w:bCs/>
              </w:rPr>
            </w:pPr>
          </w:p>
          <w:p w14:paraId="1D1994B2" w14:textId="77777777" w:rsidR="003237A5" w:rsidRPr="003237A5" w:rsidRDefault="003237A5" w:rsidP="003237A5">
            <w:pPr>
              <w:rPr>
                <w:rFonts w:cs="Arial"/>
                <w:b/>
                <w:bCs/>
              </w:rPr>
            </w:pPr>
          </w:p>
          <w:p w14:paraId="5E48EB44" w14:textId="77777777" w:rsidR="004B01FB" w:rsidRPr="003237A5" w:rsidRDefault="004B01FB" w:rsidP="003237A5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bCs/>
              </w:rPr>
            </w:pPr>
            <w:r w:rsidRPr="003237A5">
              <w:rPr>
                <w:rFonts w:cs="Arial"/>
                <w:b/>
                <w:bCs/>
              </w:rPr>
              <w:t xml:space="preserve">Stuck Sink Plug in ladies’ toilets </w:t>
            </w:r>
          </w:p>
          <w:p w14:paraId="44A77F53" w14:textId="699C9AC3" w:rsidR="003237A5" w:rsidRPr="00CD06CE" w:rsidRDefault="004427B5" w:rsidP="004B01FB">
            <w:pPr>
              <w:rPr>
                <w:rFonts w:cs="Arial"/>
              </w:rPr>
            </w:pPr>
            <w:r w:rsidRPr="00B5307A">
              <w:rPr>
                <w:rFonts w:cs="Arial"/>
              </w:rPr>
              <w:t xml:space="preserve"> </w:t>
            </w:r>
            <w:r w:rsidR="006D1FEF">
              <w:rPr>
                <w:rFonts w:cs="Arial"/>
              </w:rPr>
              <w:t xml:space="preserve">DT has assessed the plugs, and lots are corroded and faulty, DT to seek estimates for the replacement. </w:t>
            </w:r>
          </w:p>
          <w:p w14:paraId="3536CAE1" w14:textId="223BC398" w:rsidR="003237A5" w:rsidRPr="00DA5979" w:rsidRDefault="003237A5" w:rsidP="004B01FB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14573B3D" w14:textId="77777777" w:rsidR="00E477D0" w:rsidRDefault="00E477D0" w:rsidP="00776205"/>
          <w:p w14:paraId="043CED56" w14:textId="7DEAFCA9" w:rsidR="00EA408C" w:rsidRDefault="00A23A3A" w:rsidP="00776205">
            <w:r>
              <w:t xml:space="preserve">DVH </w:t>
            </w:r>
            <w:r w:rsidR="00B5307A">
              <w:t xml:space="preserve">to get quotations </w:t>
            </w:r>
            <w:r w:rsidR="00B70A3D">
              <w:t xml:space="preserve">and report those to </w:t>
            </w:r>
            <w:r>
              <w:t>JE</w:t>
            </w:r>
            <w:r w:rsidR="0016450B">
              <w:t>.</w:t>
            </w:r>
          </w:p>
          <w:p w14:paraId="636871DA" w14:textId="77777777" w:rsidR="00EA408C" w:rsidRDefault="00EA408C" w:rsidP="00776205"/>
          <w:p w14:paraId="369BE432" w14:textId="7F1FDA5D" w:rsidR="00EA408C" w:rsidRDefault="0016450B" w:rsidP="00776205">
            <w:r>
              <w:t>Action needed in March/</w:t>
            </w:r>
            <w:r w:rsidR="00CD06CE">
              <w:t>April</w:t>
            </w:r>
          </w:p>
          <w:p w14:paraId="095ABE20" w14:textId="77777777" w:rsidR="00EA408C" w:rsidRDefault="00EA408C" w:rsidP="00776205"/>
          <w:p w14:paraId="35512080" w14:textId="77777777" w:rsidR="00B5307A" w:rsidRDefault="00B5307A" w:rsidP="00776205"/>
          <w:p w14:paraId="546D8F3F" w14:textId="77777777" w:rsidR="00CD06CE" w:rsidRDefault="00CD06CE" w:rsidP="00776205"/>
          <w:p w14:paraId="69C1DD61" w14:textId="77777777" w:rsidR="00CD06CE" w:rsidRDefault="00CD06CE" w:rsidP="00776205">
            <w:r>
              <w:t>PR to source 3x estimates.</w:t>
            </w:r>
          </w:p>
          <w:p w14:paraId="12507EB7" w14:textId="77777777" w:rsidR="006D1FEF" w:rsidRDefault="006D1FEF" w:rsidP="00776205"/>
          <w:p w14:paraId="3E94AE4C" w14:textId="77777777" w:rsidR="006D1FEF" w:rsidRDefault="006D1FEF" w:rsidP="00776205"/>
          <w:p w14:paraId="1211E665" w14:textId="4280B33B" w:rsidR="006D1FEF" w:rsidRDefault="006D1FEF" w:rsidP="00776205">
            <w:r>
              <w:t>DT</w:t>
            </w:r>
          </w:p>
        </w:tc>
        <w:tc>
          <w:tcPr>
            <w:tcW w:w="1283" w:type="dxa"/>
          </w:tcPr>
          <w:p w14:paraId="26F50D27" w14:textId="77777777" w:rsidR="00E477D0" w:rsidRDefault="00E477D0" w:rsidP="00776205"/>
          <w:p w14:paraId="2E42632D" w14:textId="2BD94BDE" w:rsidR="00B70A3D" w:rsidRDefault="0016450B" w:rsidP="00776205">
            <w:r>
              <w:t>ALL</w:t>
            </w:r>
          </w:p>
          <w:p w14:paraId="0B499E00" w14:textId="77777777" w:rsidR="00EA408C" w:rsidRDefault="00EA408C" w:rsidP="00776205"/>
          <w:p w14:paraId="6CDD6B2B" w14:textId="77777777" w:rsidR="00EA408C" w:rsidRDefault="00EA408C" w:rsidP="00776205"/>
          <w:p w14:paraId="1670D34D" w14:textId="7CDCB96A" w:rsidR="00EA408C" w:rsidRDefault="0016450B" w:rsidP="00776205">
            <w:r>
              <w:t>RC/MS</w:t>
            </w:r>
          </w:p>
          <w:p w14:paraId="669B5BD0" w14:textId="77777777" w:rsidR="00EA408C" w:rsidRDefault="00EA408C" w:rsidP="00776205"/>
          <w:p w14:paraId="2E31C051" w14:textId="77777777" w:rsidR="00EA408C" w:rsidRDefault="00EA408C" w:rsidP="00776205"/>
          <w:p w14:paraId="35DD3BE9" w14:textId="77777777" w:rsidR="00EA408C" w:rsidRDefault="00EA408C" w:rsidP="00776205"/>
          <w:p w14:paraId="3624959C" w14:textId="77777777" w:rsidR="00CD06CE" w:rsidRDefault="00CD06CE" w:rsidP="00776205"/>
          <w:p w14:paraId="2A79F996" w14:textId="77777777" w:rsidR="00CD06CE" w:rsidRDefault="00CD06CE" w:rsidP="00776205">
            <w:r>
              <w:t>PR</w:t>
            </w:r>
          </w:p>
          <w:p w14:paraId="62F51411" w14:textId="77777777" w:rsidR="006D1FEF" w:rsidRDefault="006D1FEF" w:rsidP="00776205"/>
          <w:p w14:paraId="49615173" w14:textId="77777777" w:rsidR="006D1FEF" w:rsidRDefault="006D1FEF" w:rsidP="00776205"/>
          <w:p w14:paraId="5165B912" w14:textId="77777777" w:rsidR="006D1FEF" w:rsidRDefault="006D1FEF" w:rsidP="00776205"/>
          <w:p w14:paraId="53C05D33" w14:textId="47EB38B0" w:rsidR="006D1FEF" w:rsidRDefault="006D1FEF" w:rsidP="00776205">
            <w:r>
              <w:t>DT</w:t>
            </w:r>
          </w:p>
        </w:tc>
        <w:tc>
          <w:tcPr>
            <w:tcW w:w="1436" w:type="dxa"/>
          </w:tcPr>
          <w:p w14:paraId="4A5693F2" w14:textId="77777777" w:rsidR="00E477D0" w:rsidRDefault="00E477D0" w:rsidP="00776205"/>
          <w:p w14:paraId="0034AD02" w14:textId="77777777" w:rsidR="0016450B" w:rsidRPr="00E2372C" w:rsidRDefault="0016450B" w:rsidP="0016450B">
            <w:pPr>
              <w:rPr>
                <w:lang w:val="de-DE"/>
              </w:rPr>
            </w:pPr>
            <w:r>
              <w:rPr>
                <w:lang w:val="de-DE"/>
              </w:rPr>
              <w:t>20.01.2026</w:t>
            </w:r>
          </w:p>
          <w:p w14:paraId="50A6A40D" w14:textId="77777777" w:rsidR="00EA408C" w:rsidRDefault="00EA408C" w:rsidP="00776205"/>
          <w:p w14:paraId="57F1A344" w14:textId="77777777" w:rsidR="00EA408C" w:rsidRDefault="00EA408C" w:rsidP="00776205"/>
          <w:p w14:paraId="714232AB" w14:textId="0D3572F3" w:rsidR="00EA408C" w:rsidRDefault="00CD06CE" w:rsidP="00776205">
            <w:r>
              <w:t>April 2026</w:t>
            </w:r>
          </w:p>
          <w:p w14:paraId="2A5E328B" w14:textId="77777777" w:rsidR="00CD06CE" w:rsidRDefault="00CD06CE" w:rsidP="00776205"/>
          <w:p w14:paraId="103A8D40" w14:textId="77777777" w:rsidR="00CD06CE" w:rsidRDefault="00CD06CE" w:rsidP="00776205"/>
          <w:p w14:paraId="6B695296" w14:textId="77777777" w:rsidR="00CD06CE" w:rsidRDefault="00CD06CE" w:rsidP="00776205"/>
          <w:p w14:paraId="7DFB0E15" w14:textId="77777777" w:rsidR="00CD06CE" w:rsidRDefault="00CD06CE" w:rsidP="00776205"/>
          <w:p w14:paraId="0BE50194" w14:textId="314BC8E7" w:rsidR="00CD06CE" w:rsidRDefault="00CD06CE" w:rsidP="00776205">
            <w:r>
              <w:t>20.01.2026</w:t>
            </w:r>
          </w:p>
          <w:p w14:paraId="30CAE948" w14:textId="77777777" w:rsidR="006D1FEF" w:rsidRDefault="006D1FEF" w:rsidP="00776205"/>
          <w:p w14:paraId="649FA65D" w14:textId="77777777" w:rsidR="006D1FEF" w:rsidRDefault="006D1FEF" w:rsidP="00776205"/>
          <w:p w14:paraId="2BBBEBD3" w14:textId="77777777" w:rsidR="006D1FEF" w:rsidRDefault="006D1FEF" w:rsidP="00776205"/>
          <w:p w14:paraId="7C278E2F" w14:textId="2EB15ADE" w:rsidR="006D1FEF" w:rsidRDefault="006D1FEF" w:rsidP="00776205">
            <w:r>
              <w:t>20.01.2026</w:t>
            </w:r>
          </w:p>
          <w:p w14:paraId="15C44353" w14:textId="024084D6" w:rsidR="00EA408C" w:rsidRPr="00EA09EE" w:rsidRDefault="00EA408C" w:rsidP="00776205"/>
        </w:tc>
      </w:tr>
      <w:tr w:rsidR="00635E9F" w:rsidRPr="00EA09EE" w14:paraId="13171C6E" w14:textId="77777777" w:rsidTr="003D7DC1">
        <w:trPr>
          <w:trHeight w:val="1026"/>
          <w:tblHeader/>
        </w:trPr>
        <w:tc>
          <w:tcPr>
            <w:tcW w:w="2412" w:type="dxa"/>
          </w:tcPr>
          <w:p w14:paraId="70830C17" w14:textId="79786560" w:rsidR="00635E9F" w:rsidRPr="009D3440" w:rsidRDefault="00635E9F" w:rsidP="00A84F06">
            <w:pPr>
              <w:rPr>
                <w:rFonts w:cs="Arial"/>
                <w:b/>
                <w:bCs/>
              </w:rPr>
            </w:pPr>
            <w:r w:rsidRPr="009D3440">
              <w:rPr>
                <w:rFonts w:cs="Arial"/>
                <w:b/>
                <w:bCs/>
              </w:rPr>
              <w:t>12) Any Other Business</w:t>
            </w:r>
          </w:p>
        </w:tc>
        <w:tc>
          <w:tcPr>
            <w:tcW w:w="8209" w:type="dxa"/>
          </w:tcPr>
          <w:p w14:paraId="4077EEAF" w14:textId="05D1B136" w:rsidR="009D3440" w:rsidRPr="00A73885" w:rsidRDefault="00A73885" w:rsidP="009D3440">
            <w:pPr>
              <w:rPr>
                <w:rFonts w:cs="Arial"/>
              </w:rPr>
            </w:pPr>
            <w:r w:rsidRPr="00A73885">
              <w:rPr>
                <w:rFonts w:cs="Arial"/>
              </w:rPr>
              <w:t xml:space="preserve">Angel Dust has not sent an invoice – AMc to email them. </w:t>
            </w:r>
          </w:p>
          <w:p w14:paraId="01B56587" w14:textId="77777777" w:rsidR="009D3440" w:rsidRPr="009D3440" w:rsidRDefault="009D3440" w:rsidP="009D3440">
            <w:pPr>
              <w:rPr>
                <w:rFonts w:cs="Arial"/>
                <w:b/>
                <w:bCs/>
              </w:rPr>
            </w:pPr>
          </w:p>
          <w:p w14:paraId="2CB2E191" w14:textId="77777777" w:rsidR="00635E9F" w:rsidRDefault="00A73885" w:rsidP="00635E9F">
            <w:pPr>
              <w:rPr>
                <w:rFonts w:cs="Arial"/>
              </w:rPr>
            </w:pPr>
            <w:r w:rsidRPr="0060642D">
              <w:rPr>
                <w:rFonts w:cs="Arial"/>
              </w:rPr>
              <w:t xml:space="preserve">RC and </w:t>
            </w:r>
            <w:r w:rsidR="0060642D" w:rsidRPr="0060642D">
              <w:rPr>
                <w:rFonts w:cs="Arial"/>
              </w:rPr>
              <w:t xml:space="preserve">SG not available at the next DVH meeting in Jan. </w:t>
            </w:r>
          </w:p>
          <w:p w14:paraId="1E9CF91F" w14:textId="77777777" w:rsidR="0060642D" w:rsidRDefault="0060642D" w:rsidP="00635E9F">
            <w:pPr>
              <w:rPr>
                <w:rFonts w:cs="Arial"/>
              </w:rPr>
            </w:pPr>
          </w:p>
          <w:p w14:paraId="6E73BF58" w14:textId="75567A65" w:rsidR="0060642D" w:rsidRPr="0060642D" w:rsidRDefault="000F5A57" w:rsidP="00635E9F">
            <w:pPr>
              <w:rPr>
                <w:rFonts w:cs="Arial"/>
              </w:rPr>
            </w:pPr>
            <w:r>
              <w:rPr>
                <w:rFonts w:cs="Arial"/>
              </w:rPr>
              <w:t xml:space="preserve">JE to circulate a post hall hire checklist for DVH to ensure all the checks are made. </w:t>
            </w:r>
          </w:p>
        </w:tc>
        <w:tc>
          <w:tcPr>
            <w:tcW w:w="2248" w:type="dxa"/>
          </w:tcPr>
          <w:p w14:paraId="1FE14D26" w14:textId="77777777" w:rsidR="00AD09A3" w:rsidRDefault="009C75F1" w:rsidP="00776205">
            <w:r>
              <w:t xml:space="preserve"> </w:t>
            </w:r>
            <w:r w:rsidR="00A73885">
              <w:t>AMc to email Angel Dust.</w:t>
            </w:r>
          </w:p>
          <w:p w14:paraId="7E62CC3A" w14:textId="77777777" w:rsidR="000F5A57" w:rsidRDefault="000F5A57" w:rsidP="00776205"/>
          <w:p w14:paraId="0AB4A4DF" w14:textId="77777777" w:rsidR="000F5A57" w:rsidRDefault="000F5A57" w:rsidP="00776205"/>
          <w:p w14:paraId="69808FDF" w14:textId="5FA03F85" w:rsidR="000F5A57" w:rsidRDefault="000F5A57" w:rsidP="00776205">
            <w:r>
              <w:t xml:space="preserve">JE to email post hall hire checklist. </w:t>
            </w:r>
          </w:p>
        </w:tc>
        <w:tc>
          <w:tcPr>
            <w:tcW w:w="1283" w:type="dxa"/>
          </w:tcPr>
          <w:p w14:paraId="1E499938" w14:textId="5E957089" w:rsidR="00A73885" w:rsidRDefault="000F5A57" w:rsidP="00A73885">
            <w:pPr>
              <w:rPr>
                <w:lang w:val="de-DE"/>
              </w:rPr>
            </w:pPr>
            <w:r>
              <w:rPr>
                <w:lang w:val="de-DE"/>
              </w:rPr>
              <w:t>Amc</w:t>
            </w:r>
          </w:p>
          <w:p w14:paraId="497C28D7" w14:textId="77777777" w:rsidR="000F5A57" w:rsidRDefault="000F5A57" w:rsidP="00A73885">
            <w:pPr>
              <w:rPr>
                <w:lang w:val="de-DE"/>
              </w:rPr>
            </w:pPr>
          </w:p>
          <w:p w14:paraId="1147E401" w14:textId="77777777" w:rsidR="000F5A57" w:rsidRDefault="000F5A57" w:rsidP="00A73885">
            <w:pPr>
              <w:rPr>
                <w:lang w:val="de-DE"/>
              </w:rPr>
            </w:pPr>
          </w:p>
          <w:p w14:paraId="16FF2C5A" w14:textId="77777777" w:rsidR="000F5A57" w:rsidRDefault="000F5A57" w:rsidP="00A73885">
            <w:pPr>
              <w:rPr>
                <w:lang w:val="de-DE"/>
              </w:rPr>
            </w:pPr>
          </w:p>
          <w:p w14:paraId="1C3069CC" w14:textId="14682106" w:rsidR="000F5A57" w:rsidRPr="00E2372C" w:rsidRDefault="000F5A57" w:rsidP="00A73885">
            <w:pPr>
              <w:rPr>
                <w:lang w:val="de-DE"/>
              </w:rPr>
            </w:pPr>
            <w:r>
              <w:rPr>
                <w:lang w:val="de-DE"/>
              </w:rPr>
              <w:t>JE</w:t>
            </w:r>
          </w:p>
          <w:p w14:paraId="041C566D" w14:textId="4488CF4B" w:rsidR="009C75F1" w:rsidRPr="00E2372C" w:rsidRDefault="009C75F1" w:rsidP="00776205">
            <w:pPr>
              <w:rPr>
                <w:lang w:val="de-DE"/>
              </w:rPr>
            </w:pPr>
          </w:p>
        </w:tc>
        <w:tc>
          <w:tcPr>
            <w:tcW w:w="1436" w:type="dxa"/>
          </w:tcPr>
          <w:p w14:paraId="3899DA1B" w14:textId="77777777" w:rsidR="00413FAA" w:rsidRDefault="00413FAA" w:rsidP="00776205">
            <w:r>
              <w:t>ASAP</w:t>
            </w:r>
          </w:p>
          <w:p w14:paraId="1B0B7AC3" w14:textId="77777777" w:rsidR="00413FAA" w:rsidRDefault="00413FAA" w:rsidP="00776205"/>
          <w:p w14:paraId="4C44065B" w14:textId="77777777" w:rsidR="000F5A57" w:rsidRDefault="000F5A57" w:rsidP="00776205"/>
          <w:p w14:paraId="784ED13B" w14:textId="77777777" w:rsidR="000F5A57" w:rsidRDefault="000F5A57" w:rsidP="00776205"/>
          <w:p w14:paraId="41B53B00" w14:textId="48B68CB5" w:rsidR="000F5A57" w:rsidRDefault="000F5A57" w:rsidP="00776205">
            <w:r>
              <w:t>20.01.2026</w:t>
            </w:r>
          </w:p>
          <w:p w14:paraId="6D878590" w14:textId="77777777" w:rsidR="00413FAA" w:rsidRDefault="00413FAA" w:rsidP="00776205"/>
          <w:p w14:paraId="4E2C431A" w14:textId="796B1740" w:rsidR="00AD09A3" w:rsidRPr="00EA09EE" w:rsidRDefault="00AD09A3" w:rsidP="00776205"/>
        </w:tc>
      </w:tr>
      <w:tr w:rsidR="006B0957" w:rsidRPr="00EA09EE" w14:paraId="452A8076" w14:textId="77777777" w:rsidTr="003D7DC1">
        <w:trPr>
          <w:trHeight w:val="1026"/>
          <w:tblHeader/>
        </w:trPr>
        <w:tc>
          <w:tcPr>
            <w:tcW w:w="2412" w:type="dxa"/>
          </w:tcPr>
          <w:p w14:paraId="63404428" w14:textId="635F8962" w:rsidR="006B0957" w:rsidRDefault="00635E9F" w:rsidP="002004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B0957">
              <w:rPr>
                <w:b/>
                <w:bCs/>
              </w:rPr>
              <w:t>) Date of next meeting</w:t>
            </w:r>
          </w:p>
        </w:tc>
        <w:tc>
          <w:tcPr>
            <w:tcW w:w="8209" w:type="dxa"/>
          </w:tcPr>
          <w:p w14:paraId="3383ADB7" w14:textId="5EEBDEA5" w:rsidR="006B0957" w:rsidRPr="00413FAA" w:rsidRDefault="003F6D88" w:rsidP="00413FAA">
            <w:pPr>
              <w:rPr>
                <w:b/>
                <w:bCs/>
              </w:rPr>
            </w:pPr>
            <w:r w:rsidRPr="003F6D88">
              <w:rPr>
                <w:b/>
                <w:bCs/>
              </w:rPr>
              <w:t>20</w:t>
            </w:r>
            <w:r w:rsidRPr="003F6D88">
              <w:rPr>
                <w:b/>
                <w:bCs/>
                <w:vertAlign w:val="superscript"/>
              </w:rPr>
              <w:t>th</w:t>
            </w:r>
            <w:r w:rsidRPr="003F6D88">
              <w:rPr>
                <w:b/>
                <w:bCs/>
              </w:rPr>
              <w:t xml:space="preserve"> January 2026</w:t>
            </w:r>
          </w:p>
        </w:tc>
        <w:tc>
          <w:tcPr>
            <w:tcW w:w="2248" w:type="dxa"/>
          </w:tcPr>
          <w:p w14:paraId="5DAC10A2" w14:textId="77777777" w:rsidR="006B0957" w:rsidRDefault="006B0957" w:rsidP="00776205"/>
        </w:tc>
        <w:tc>
          <w:tcPr>
            <w:tcW w:w="1283" w:type="dxa"/>
          </w:tcPr>
          <w:p w14:paraId="2D06F7CF" w14:textId="77777777" w:rsidR="006B0957" w:rsidRDefault="006B0957" w:rsidP="00776205"/>
        </w:tc>
        <w:tc>
          <w:tcPr>
            <w:tcW w:w="1436" w:type="dxa"/>
          </w:tcPr>
          <w:p w14:paraId="7F5D9BAF" w14:textId="77777777" w:rsidR="006B0957" w:rsidRPr="00EA09EE" w:rsidRDefault="006B0957" w:rsidP="00776205"/>
        </w:tc>
      </w:tr>
    </w:tbl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05F8" w14:textId="77777777" w:rsidR="00FE44B9" w:rsidRDefault="00FE44B9" w:rsidP="00994F40">
      <w:r>
        <w:separator/>
      </w:r>
    </w:p>
  </w:endnote>
  <w:endnote w:type="continuationSeparator" w:id="0">
    <w:p w14:paraId="5D7BE4DF" w14:textId="77777777" w:rsidR="00FE44B9" w:rsidRDefault="00FE44B9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5924" w14:textId="77777777" w:rsidR="00FE44B9" w:rsidRDefault="00FE44B9" w:rsidP="00994F40">
      <w:r>
        <w:separator/>
      </w:r>
    </w:p>
  </w:footnote>
  <w:footnote w:type="continuationSeparator" w:id="0">
    <w:p w14:paraId="32A6B98F" w14:textId="77777777" w:rsidR="00FE44B9" w:rsidRDefault="00FE44B9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04C42F73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AA714D">
      <w:t>09</w:t>
    </w:r>
    <w:r>
      <w:t>.</w:t>
    </w:r>
    <w:r w:rsidR="00AA714D">
      <w:t>12</w:t>
    </w:r>
    <w:r>
      <w:t>.2</w:t>
    </w:r>
    <w:r w:rsidR="004938E4">
      <w:t>5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46B8"/>
    <w:multiLevelType w:val="hybridMultilevel"/>
    <w:tmpl w:val="E6CE2552"/>
    <w:lvl w:ilvl="0" w:tplc="7EEA7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539A1"/>
    <w:multiLevelType w:val="hybridMultilevel"/>
    <w:tmpl w:val="16E4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BAA"/>
    <w:multiLevelType w:val="hybridMultilevel"/>
    <w:tmpl w:val="7EA8539E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330FD"/>
    <w:multiLevelType w:val="hybridMultilevel"/>
    <w:tmpl w:val="1FAA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13D4"/>
    <w:multiLevelType w:val="hybridMultilevel"/>
    <w:tmpl w:val="B48843B2"/>
    <w:lvl w:ilvl="0" w:tplc="D3A04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36394"/>
    <w:multiLevelType w:val="hybridMultilevel"/>
    <w:tmpl w:val="7E924E28"/>
    <w:lvl w:ilvl="0" w:tplc="34A29D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06C3"/>
    <w:multiLevelType w:val="hybridMultilevel"/>
    <w:tmpl w:val="FE1078C8"/>
    <w:lvl w:ilvl="0" w:tplc="BEC08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9145D"/>
    <w:multiLevelType w:val="hybridMultilevel"/>
    <w:tmpl w:val="CA74759C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B432D"/>
    <w:multiLevelType w:val="hybridMultilevel"/>
    <w:tmpl w:val="6274806C"/>
    <w:lvl w:ilvl="0" w:tplc="2470577A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546C"/>
    <w:multiLevelType w:val="hybridMultilevel"/>
    <w:tmpl w:val="E892E2D2"/>
    <w:lvl w:ilvl="0" w:tplc="AFD03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253"/>
    <w:multiLevelType w:val="hybridMultilevel"/>
    <w:tmpl w:val="85BE3C30"/>
    <w:lvl w:ilvl="0" w:tplc="048CB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15889"/>
    <w:multiLevelType w:val="hybridMultilevel"/>
    <w:tmpl w:val="A1C21DDE"/>
    <w:lvl w:ilvl="0" w:tplc="4C0A8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9089A"/>
    <w:multiLevelType w:val="hybridMultilevel"/>
    <w:tmpl w:val="3F922390"/>
    <w:lvl w:ilvl="0" w:tplc="BEE4C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8600D1"/>
    <w:multiLevelType w:val="hybridMultilevel"/>
    <w:tmpl w:val="DEC24776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81EB9"/>
    <w:multiLevelType w:val="hybridMultilevel"/>
    <w:tmpl w:val="9F0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C773E"/>
    <w:multiLevelType w:val="hybridMultilevel"/>
    <w:tmpl w:val="9E549D42"/>
    <w:lvl w:ilvl="0" w:tplc="16422C0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70D5F"/>
    <w:multiLevelType w:val="hybridMultilevel"/>
    <w:tmpl w:val="7B0C01C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841B7"/>
    <w:multiLevelType w:val="hybridMultilevel"/>
    <w:tmpl w:val="714ABA5C"/>
    <w:lvl w:ilvl="0" w:tplc="5D3A0D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33"/>
  </w:num>
  <w:num w:numId="2" w16cid:durableId="796879175">
    <w:abstractNumId w:val="11"/>
  </w:num>
  <w:num w:numId="3" w16cid:durableId="777604681">
    <w:abstractNumId w:val="36"/>
  </w:num>
  <w:num w:numId="4" w16cid:durableId="2024433231">
    <w:abstractNumId w:val="4"/>
  </w:num>
  <w:num w:numId="5" w16cid:durableId="1902591787">
    <w:abstractNumId w:val="37"/>
  </w:num>
  <w:num w:numId="6" w16cid:durableId="618757893">
    <w:abstractNumId w:val="25"/>
  </w:num>
  <w:num w:numId="7" w16cid:durableId="539245181">
    <w:abstractNumId w:val="23"/>
  </w:num>
  <w:num w:numId="8" w16cid:durableId="920139999">
    <w:abstractNumId w:val="14"/>
  </w:num>
  <w:num w:numId="9" w16cid:durableId="1827476321">
    <w:abstractNumId w:val="2"/>
  </w:num>
  <w:num w:numId="10" w16cid:durableId="1501241075">
    <w:abstractNumId w:val="28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32"/>
  </w:num>
  <w:num w:numId="13" w16cid:durableId="106393265">
    <w:abstractNumId w:val="6"/>
  </w:num>
  <w:num w:numId="14" w16cid:durableId="2008052810">
    <w:abstractNumId w:val="13"/>
  </w:num>
  <w:num w:numId="15" w16cid:durableId="1095439716">
    <w:abstractNumId w:val="21"/>
  </w:num>
  <w:num w:numId="16" w16cid:durableId="853113038">
    <w:abstractNumId w:val="18"/>
  </w:num>
  <w:num w:numId="17" w16cid:durableId="1828741999">
    <w:abstractNumId w:val="24"/>
  </w:num>
  <w:num w:numId="18" w16cid:durableId="14772499">
    <w:abstractNumId w:val="5"/>
  </w:num>
  <w:num w:numId="19" w16cid:durableId="205265129">
    <w:abstractNumId w:val="39"/>
  </w:num>
  <w:num w:numId="20" w16cid:durableId="1417282082">
    <w:abstractNumId w:val="22"/>
  </w:num>
  <w:num w:numId="21" w16cid:durableId="382682737">
    <w:abstractNumId w:val="26"/>
  </w:num>
  <w:num w:numId="22" w16cid:durableId="186917595">
    <w:abstractNumId w:val="35"/>
  </w:num>
  <w:num w:numId="23" w16cid:durableId="1205368642">
    <w:abstractNumId w:val="34"/>
  </w:num>
  <w:num w:numId="24" w16cid:durableId="65151062">
    <w:abstractNumId w:val="8"/>
  </w:num>
  <w:num w:numId="25" w16cid:durableId="1621065318">
    <w:abstractNumId w:val="30"/>
  </w:num>
  <w:num w:numId="26" w16cid:durableId="1826050954">
    <w:abstractNumId w:val="3"/>
  </w:num>
  <w:num w:numId="27" w16cid:durableId="416513516">
    <w:abstractNumId w:val="16"/>
  </w:num>
  <w:num w:numId="28" w16cid:durableId="16931072">
    <w:abstractNumId w:val="20"/>
  </w:num>
  <w:num w:numId="29" w16cid:durableId="184827169">
    <w:abstractNumId w:val="9"/>
  </w:num>
  <w:num w:numId="30" w16cid:durableId="452792206">
    <w:abstractNumId w:val="12"/>
  </w:num>
  <w:num w:numId="31" w16cid:durableId="50076620">
    <w:abstractNumId w:val="10"/>
  </w:num>
  <w:num w:numId="32" w16cid:durableId="202864577">
    <w:abstractNumId w:val="19"/>
  </w:num>
  <w:num w:numId="33" w16cid:durableId="1479222736">
    <w:abstractNumId w:val="17"/>
  </w:num>
  <w:num w:numId="34" w16cid:durableId="885069581">
    <w:abstractNumId w:val="31"/>
  </w:num>
  <w:num w:numId="35" w16cid:durableId="1175921853">
    <w:abstractNumId w:val="38"/>
  </w:num>
  <w:num w:numId="36" w16cid:durableId="2082242310">
    <w:abstractNumId w:val="27"/>
  </w:num>
  <w:num w:numId="37" w16cid:durableId="1683239590">
    <w:abstractNumId w:val="1"/>
  </w:num>
  <w:num w:numId="38" w16cid:durableId="1275944893">
    <w:abstractNumId w:val="15"/>
  </w:num>
  <w:num w:numId="39" w16cid:durableId="835415061">
    <w:abstractNumId w:val="7"/>
  </w:num>
  <w:num w:numId="40" w16cid:durableId="1933973381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4E31"/>
    <w:rsid w:val="0000679D"/>
    <w:rsid w:val="000069E9"/>
    <w:rsid w:val="00007A42"/>
    <w:rsid w:val="00010D4C"/>
    <w:rsid w:val="00012161"/>
    <w:rsid w:val="000129C9"/>
    <w:rsid w:val="00013CF6"/>
    <w:rsid w:val="00013E85"/>
    <w:rsid w:val="00014D2B"/>
    <w:rsid w:val="00015169"/>
    <w:rsid w:val="0001517F"/>
    <w:rsid w:val="00015DEB"/>
    <w:rsid w:val="00016A26"/>
    <w:rsid w:val="00021F73"/>
    <w:rsid w:val="00022368"/>
    <w:rsid w:val="000223D5"/>
    <w:rsid w:val="00023D02"/>
    <w:rsid w:val="00025B95"/>
    <w:rsid w:val="00027AFC"/>
    <w:rsid w:val="000328BD"/>
    <w:rsid w:val="00033F1D"/>
    <w:rsid w:val="000359EC"/>
    <w:rsid w:val="00035AB8"/>
    <w:rsid w:val="00035F25"/>
    <w:rsid w:val="00036633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534F5"/>
    <w:rsid w:val="000562D5"/>
    <w:rsid w:val="0005721E"/>
    <w:rsid w:val="00060E07"/>
    <w:rsid w:val="00062089"/>
    <w:rsid w:val="00062FF8"/>
    <w:rsid w:val="00066141"/>
    <w:rsid w:val="00067B25"/>
    <w:rsid w:val="00070A3D"/>
    <w:rsid w:val="00070F63"/>
    <w:rsid w:val="000748ED"/>
    <w:rsid w:val="00075081"/>
    <w:rsid w:val="000801C5"/>
    <w:rsid w:val="00082B18"/>
    <w:rsid w:val="000845F9"/>
    <w:rsid w:val="0008549A"/>
    <w:rsid w:val="00087B36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0D29"/>
    <w:rsid w:val="000A2278"/>
    <w:rsid w:val="000A28B6"/>
    <w:rsid w:val="000A4E22"/>
    <w:rsid w:val="000A532D"/>
    <w:rsid w:val="000A5699"/>
    <w:rsid w:val="000A59C0"/>
    <w:rsid w:val="000A68CF"/>
    <w:rsid w:val="000A6CB1"/>
    <w:rsid w:val="000A6EA5"/>
    <w:rsid w:val="000B0704"/>
    <w:rsid w:val="000B197B"/>
    <w:rsid w:val="000B2DB6"/>
    <w:rsid w:val="000B3F06"/>
    <w:rsid w:val="000B687F"/>
    <w:rsid w:val="000C31BF"/>
    <w:rsid w:val="000C4741"/>
    <w:rsid w:val="000C56A6"/>
    <w:rsid w:val="000C589B"/>
    <w:rsid w:val="000C69A1"/>
    <w:rsid w:val="000C7195"/>
    <w:rsid w:val="000C746A"/>
    <w:rsid w:val="000C7D7A"/>
    <w:rsid w:val="000C7DAB"/>
    <w:rsid w:val="000C7FD8"/>
    <w:rsid w:val="000D33DA"/>
    <w:rsid w:val="000D4FF8"/>
    <w:rsid w:val="000D6FDB"/>
    <w:rsid w:val="000E170C"/>
    <w:rsid w:val="000E1DEC"/>
    <w:rsid w:val="000E3363"/>
    <w:rsid w:val="000E6A31"/>
    <w:rsid w:val="000E7200"/>
    <w:rsid w:val="000E7F72"/>
    <w:rsid w:val="000F1482"/>
    <w:rsid w:val="000F49E1"/>
    <w:rsid w:val="000F5A57"/>
    <w:rsid w:val="000F7CD3"/>
    <w:rsid w:val="0010066C"/>
    <w:rsid w:val="00100749"/>
    <w:rsid w:val="00100EAF"/>
    <w:rsid w:val="00104D20"/>
    <w:rsid w:val="00106572"/>
    <w:rsid w:val="00106B16"/>
    <w:rsid w:val="0010703C"/>
    <w:rsid w:val="00110D1D"/>
    <w:rsid w:val="00110DAC"/>
    <w:rsid w:val="00115E5E"/>
    <w:rsid w:val="001162FD"/>
    <w:rsid w:val="001170F5"/>
    <w:rsid w:val="0012004C"/>
    <w:rsid w:val="001232AC"/>
    <w:rsid w:val="00125781"/>
    <w:rsid w:val="00126914"/>
    <w:rsid w:val="0012694B"/>
    <w:rsid w:val="0013119A"/>
    <w:rsid w:val="00132F49"/>
    <w:rsid w:val="00140649"/>
    <w:rsid w:val="00141242"/>
    <w:rsid w:val="00141C57"/>
    <w:rsid w:val="00142E0E"/>
    <w:rsid w:val="00143EE8"/>
    <w:rsid w:val="00143F4B"/>
    <w:rsid w:val="001452AA"/>
    <w:rsid w:val="001469F5"/>
    <w:rsid w:val="00147992"/>
    <w:rsid w:val="00147F21"/>
    <w:rsid w:val="0015011A"/>
    <w:rsid w:val="0015064E"/>
    <w:rsid w:val="00152822"/>
    <w:rsid w:val="00154B50"/>
    <w:rsid w:val="00156882"/>
    <w:rsid w:val="00160CC2"/>
    <w:rsid w:val="0016182C"/>
    <w:rsid w:val="0016188B"/>
    <w:rsid w:val="0016450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43A2"/>
    <w:rsid w:val="00186A52"/>
    <w:rsid w:val="00191CB3"/>
    <w:rsid w:val="00195838"/>
    <w:rsid w:val="00196CC7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4D0E"/>
    <w:rsid w:val="001C6D70"/>
    <w:rsid w:val="001D0006"/>
    <w:rsid w:val="001D079D"/>
    <w:rsid w:val="001D0E00"/>
    <w:rsid w:val="001D438B"/>
    <w:rsid w:val="001D56B3"/>
    <w:rsid w:val="001D5A05"/>
    <w:rsid w:val="001E014A"/>
    <w:rsid w:val="001E0BE1"/>
    <w:rsid w:val="001E0DC1"/>
    <w:rsid w:val="001E16EC"/>
    <w:rsid w:val="001E3C5E"/>
    <w:rsid w:val="001E5422"/>
    <w:rsid w:val="001E59B1"/>
    <w:rsid w:val="001E704C"/>
    <w:rsid w:val="001E7399"/>
    <w:rsid w:val="001E7E69"/>
    <w:rsid w:val="001F0D25"/>
    <w:rsid w:val="001F1350"/>
    <w:rsid w:val="001F1EB6"/>
    <w:rsid w:val="001F3B09"/>
    <w:rsid w:val="001F5244"/>
    <w:rsid w:val="001F7180"/>
    <w:rsid w:val="001F73C8"/>
    <w:rsid w:val="0020045C"/>
    <w:rsid w:val="00203CD1"/>
    <w:rsid w:val="00204141"/>
    <w:rsid w:val="002057AC"/>
    <w:rsid w:val="00205C33"/>
    <w:rsid w:val="00212DB5"/>
    <w:rsid w:val="00216DB4"/>
    <w:rsid w:val="0022020C"/>
    <w:rsid w:val="00222815"/>
    <w:rsid w:val="002249A2"/>
    <w:rsid w:val="002267C3"/>
    <w:rsid w:val="00227FA0"/>
    <w:rsid w:val="0023098E"/>
    <w:rsid w:val="00230AA1"/>
    <w:rsid w:val="002344B7"/>
    <w:rsid w:val="00240022"/>
    <w:rsid w:val="0024357D"/>
    <w:rsid w:val="002462A5"/>
    <w:rsid w:val="00252500"/>
    <w:rsid w:val="00252A28"/>
    <w:rsid w:val="00256714"/>
    <w:rsid w:val="002603A4"/>
    <w:rsid w:val="00260E8A"/>
    <w:rsid w:val="00264068"/>
    <w:rsid w:val="00265DA0"/>
    <w:rsid w:val="002677D5"/>
    <w:rsid w:val="00267A15"/>
    <w:rsid w:val="00267C12"/>
    <w:rsid w:val="00272751"/>
    <w:rsid w:val="00272A14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34FC"/>
    <w:rsid w:val="00293DBC"/>
    <w:rsid w:val="00294159"/>
    <w:rsid w:val="00294FE3"/>
    <w:rsid w:val="00295E23"/>
    <w:rsid w:val="002A274A"/>
    <w:rsid w:val="002A3D44"/>
    <w:rsid w:val="002A5B58"/>
    <w:rsid w:val="002A5C03"/>
    <w:rsid w:val="002A7E88"/>
    <w:rsid w:val="002B1DC4"/>
    <w:rsid w:val="002B2F67"/>
    <w:rsid w:val="002B5842"/>
    <w:rsid w:val="002C19C0"/>
    <w:rsid w:val="002C44A7"/>
    <w:rsid w:val="002D120B"/>
    <w:rsid w:val="002D28C5"/>
    <w:rsid w:val="002D2CD4"/>
    <w:rsid w:val="002D44F0"/>
    <w:rsid w:val="002D4E4F"/>
    <w:rsid w:val="002D5139"/>
    <w:rsid w:val="002D61E9"/>
    <w:rsid w:val="002D761E"/>
    <w:rsid w:val="002D7DE1"/>
    <w:rsid w:val="002E02BF"/>
    <w:rsid w:val="002E2A7D"/>
    <w:rsid w:val="002E67C2"/>
    <w:rsid w:val="002E6CB3"/>
    <w:rsid w:val="002E75D4"/>
    <w:rsid w:val="002F0033"/>
    <w:rsid w:val="002F35BC"/>
    <w:rsid w:val="002F3BEA"/>
    <w:rsid w:val="002F400F"/>
    <w:rsid w:val="002F5E87"/>
    <w:rsid w:val="002F61AE"/>
    <w:rsid w:val="002F7285"/>
    <w:rsid w:val="002F7B84"/>
    <w:rsid w:val="00301DF0"/>
    <w:rsid w:val="003060C2"/>
    <w:rsid w:val="00310666"/>
    <w:rsid w:val="0031219E"/>
    <w:rsid w:val="00312D65"/>
    <w:rsid w:val="003145C9"/>
    <w:rsid w:val="00316696"/>
    <w:rsid w:val="00317B8F"/>
    <w:rsid w:val="003206BC"/>
    <w:rsid w:val="00320E01"/>
    <w:rsid w:val="003237A5"/>
    <w:rsid w:val="003257D1"/>
    <w:rsid w:val="00325AA7"/>
    <w:rsid w:val="00325B14"/>
    <w:rsid w:val="00325D10"/>
    <w:rsid w:val="003274F8"/>
    <w:rsid w:val="003316F4"/>
    <w:rsid w:val="00337C23"/>
    <w:rsid w:val="00340F0C"/>
    <w:rsid w:val="00343212"/>
    <w:rsid w:val="00344013"/>
    <w:rsid w:val="00345550"/>
    <w:rsid w:val="00345E30"/>
    <w:rsid w:val="00346114"/>
    <w:rsid w:val="00347084"/>
    <w:rsid w:val="00347A0D"/>
    <w:rsid w:val="00350CF8"/>
    <w:rsid w:val="0035270B"/>
    <w:rsid w:val="003536A9"/>
    <w:rsid w:val="00353850"/>
    <w:rsid w:val="00354E4B"/>
    <w:rsid w:val="00354EF1"/>
    <w:rsid w:val="00357349"/>
    <w:rsid w:val="00357618"/>
    <w:rsid w:val="0035778F"/>
    <w:rsid w:val="00357E6E"/>
    <w:rsid w:val="00360625"/>
    <w:rsid w:val="00360E2F"/>
    <w:rsid w:val="003610EC"/>
    <w:rsid w:val="00361FD1"/>
    <w:rsid w:val="00363797"/>
    <w:rsid w:val="00364874"/>
    <w:rsid w:val="003666FF"/>
    <w:rsid w:val="00370127"/>
    <w:rsid w:val="00374AAD"/>
    <w:rsid w:val="003759ED"/>
    <w:rsid w:val="003763CD"/>
    <w:rsid w:val="00376D2B"/>
    <w:rsid w:val="0038149B"/>
    <w:rsid w:val="003821C9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A7710"/>
    <w:rsid w:val="003B3842"/>
    <w:rsid w:val="003B5274"/>
    <w:rsid w:val="003B5CCD"/>
    <w:rsid w:val="003B7046"/>
    <w:rsid w:val="003C155F"/>
    <w:rsid w:val="003C2349"/>
    <w:rsid w:val="003C28B0"/>
    <w:rsid w:val="003C3C29"/>
    <w:rsid w:val="003C430F"/>
    <w:rsid w:val="003C64D4"/>
    <w:rsid w:val="003D0BA0"/>
    <w:rsid w:val="003D0FDA"/>
    <w:rsid w:val="003D40FC"/>
    <w:rsid w:val="003D4984"/>
    <w:rsid w:val="003D5BAC"/>
    <w:rsid w:val="003D6DA2"/>
    <w:rsid w:val="003D6DBC"/>
    <w:rsid w:val="003D7DC1"/>
    <w:rsid w:val="003E1566"/>
    <w:rsid w:val="003E2EE8"/>
    <w:rsid w:val="003E4432"/>
    <w:rsid w:val="003E7814"/>
    <w:rsid w:val="003F0410"/>
    <w:rsid w:val="003F157E"/>
    <w:rsid w:val="003F309A"/>
    <w:rsid w:val="003F6C29"/>
    <w:rsid w:val="003F6D88"/>
    <w:rsid w:val="003F774A"/>
    <w:rsid w:val="00400395"/>
    <w:rsid w:val="00401012"/>
    <w:rsid w:val="0040240A"/>
    <w:rsid w:val="00404FE3"/>
    <w:rsid w:val="004073C5"/>
    <w:rsid w:val="0041147D"/>
    <w:rsid w:val="00413FAA"/>
    <w:rsid w:val="00415111"/>
    <w:rsid w:val="00416856"/>
    <w:rsid w:val="0042118B"/>
    <w:rsid w:val="004213BE"/>
    <w:rsid w:val="00421B10"/>
    <w:rsid w:val="00421D8F"/>
    <w:rsid w:val="00423B61"/>
    <w:rsid w:val="00424ABD"/>
    <w:rsid w:val="00424F68"/>
    <w:rsid w:val="0042614C"/>
    <w:rsid w:val="00426290"/>
    <w:rsid w:val="0043225F"/>
    <w:rsid w:val="00434FCC"/>
    <w:rsid w:val="004363B7"/>
    <w:rsid w:val="004410D3"/>
    <w:rsid w:val="00441D97"/>
    <w:rsid w:val="0044230E"/>
    <w:rsid w:val="004427B5"/>
    <w:rsid w:val="00442DCC"/>
    <w:rsid w:val="00443D73"/>
    <w:rsid w:val="004448A7"/>
    <w:rsid w:val="004456B7"/>
    <w:rsid w:val="0044603A"/>
    <w:rsid w:val="00446B31"/>
    <w:rsid w:val="004514DD"/>
    <w:rsid w:val="004538BD"/>
    <w:rsid w:val="00453F2F"/>
    <w:rsid w:val="00454F3E"/>
    <w:rsid w:val="00455049"/>
    <w:rsid w:val="004553B5"/>
    <w:rsid w:val="00455E6B"/>
    <w:rsid w:val="00455F3E"/>
    <w:rsid w:val="00457810"/>
    <w:rsid w:val="00457CD7"/>
    <w:rsid w:val="00465F06"/>
    <w:rsid w:val="00471AA0"/>
    <w:rsid w:val="00474485"/>
    <w:rsid w:val="00475DF3"/>
    <w:rsid w:val="00484126"/>
    <w:rsid w:val="0048750F"/>
    <w:rsid w:val="00490188"/>
    <w:rsid w:val="00492DD7"/>
    <w:rsid w:val="0049335F"/>
    <w:rsid w:val="004938E4"/>
    <w:rsid w:val="00493FAA"/>
    <w:rsid w:val="00494943"/>
    <w:rsid w:val="00496895"/>
    <w:rsid w:val="004A298D"/>
    <w:rsid w:val="004A3061"/>
    <w:rsid w:val="004A44FC"/>
    <w:rsid w:val="004A4702"/>
    <w:rsid w:val="004A66E4"/>
    <w:rsid w:val="004B01FB"/>
    <w:rsid w:val="004B3A53"/>
    <w:rsid w:val="004B569C"/>
    <w:rsid w:val="004B5AEA"/>
    <w:rsid w:val="004B7F94"/>
    <w:rsid w:val="004C3EE1"/>
    <w:rsid w:val="004C7FB4"/>
    <w:rsid w:val="004D2241"/>
    <w:rsid w:val="004D27DD"/>
    <w:rsid w:val="004D7BC3"/>
    <w:rsid w:val="004E3AE5"/>
    <w:rsid w:val="004E51E6"/>
    <w:rsid w:val="004E6832"/>
    <w:rsid w:val="004E6AA4"/>
    <w:rsid w:val="004E7B1E"/>
    <w:rsid w:val="004F0D89"/>
    <w:rsid w:val="004F22A9"/>
    <w:rsid w:val="004F5ACC"/>
    <w:rsid w:val="0050127A"/>
    <w:rsid w:val="00501BFF"/>
    <w:rsid w:val="00504EBF"/>
    <w:rsid w:val="00505AFC"/>
    <w:rsid w:val="005162E7"/>
    <w:rsid w:val="00516ADD"/>
    <w:rsid w:val="005209CF"/>
    <w:rsid w:val="005245CD"/>
    <w:rsid w:val="0052527C"/>
    <w:rsid w:val="00525584"/>
    <w:rsid w:val="0052728E"/>
    <w:rsid w:val="00533211"/>
    <w:rsid w:val="00534632"/>
    <w:rsid w:val="005373B2"/>
    <w:rsid w:val="00537624"/>
    <w:rsid w:val="00541966"/>
    <w:rsid w:val="00541CD9"/>
    <w:rsid w:val="00543B14"/>
    <w:rsid w:val="00551888"/>
    <w:rsid w:val="00552FDE"/>
    <w:rsid w:val="0055386F"/>
    <w:rsid w:val="005538EE"/>
    <w:rsid w:val="00554502"/>
    <w:rsid w:val="005612CA"/>
    <w:rsid w:val="0056182F"/>
    <w:rsid w:val="00561A0C"/>
    <w:rsid w:val="00566CA4"/>
    <w:rsid w:val="005675AA"/>
    <w:rsid w:val="005676C6"/>
    <w:rsid w:val="00572F2E"/>
    <w:rsid w:val="005733D1"/>
    <w:rsid w:val="00575523"/>
    <w:rsid w:val="005810DA"/>
    <w:rsid w:val="00581203"/>
    <w:rsid w:val="00586F2A"/>
    <w:rsid w:val="005878EF"/>
    <w:rsid w:val="00587A12"/>
    <w:rsid w:val="00594D6B"/>
    <w:rsid w:val="00595367"/>
    <w:rsid w:val="00595448"/>
    <w:rsid w:val="0059669F"/>
    <w:rsid w:val="005A02E7"/>
    <w:rsid w:val="005A074B"/>
    <w:rsid w:val="005A0C34"/>
    <w:rsid w:val="005A1B66"/>
    <w:rsid w:val="005A21BC"/>
    <w:rsid w:val="005A4648"/>
    <w:rsid w:val="005A4DF8"/>
    <w:rsid w:val="005A61FB"/>
    <w:rsid w:val="005A7373"/>
    <w:rsid w:val="005B1546"/>
    <w:rsid w:val="005B2830"/>
    <w:rsid w:val="005B70C5"/>
    <w:rsid w:val="005C12A1"/>
    <w:rsid w:val="005C3919"/>
    <w:rsid w:val="005C3AB2"/>
    <w:rsid w:val="005C6003"/>
    <w:rsid w:val="005D4FAA"/>
    <w:rsid w:val="005D7BB7"/>
    <w:rsid w:val="005E1FD4"/>
    <w:rsid w:val="005E438A"/>
    <w:rsid w:val="005E58EA"/>
    <w:rsid w:val="005F076A"/>
    <w:rsid w:val="005F2538"/>
    <w:rsid w:val="005F3C64"/>
    <w:rsid w:val="005F3E41"/>
    <w:rsid w:val="005F5986"/>
    <w:rsid w:val="00601658"/>
    <w:rsid w:val="00602F59"/>
    <w:rsid w:val="00604811"/>
    <w:rsid w:val="00606213"/>
    <w:rsid w:val="0060642D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4D61"/>
    <w:rsid w:val="006266EF"/>
    <w:rsid w:val="0062751C"/>
    <w:rsid w:val="0063042F"/>
    <w:rsid w:val="006332DA"/>
    <w:rsid w:val="006341B4"/>
    <w:rsid w:val="00635ABB"/>
    <w:rsid w:val="00635E9F"/>
    <w:rsid w:val="0063752C"/>
    <w:rsid w:val="00637D09"/>
    <w:rsid w:val="006402DC"/>
    <w:rsid w:val="00643788"/>
    <w:rsid w:val="00643FC7"/>
    <w:rsid w:val="00645342"/>
    <w:rsid w:val="0064588B"/>
    <w:rsid w:val="00647727"/>
    <w:rsid w:val="006501BD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2881"/>
    <w:rsid w:val="006633C9"/>
    <w:rsid w:val="00663B1A"/>
    <w:rsid w:val="0066531C"/>
    <w:rsid w:val="00667697"/>
    <w:rsid w:val="00672287"/>
    <w:rsid w:val="00673764"/>
    <w:rsid w:val="00673CB8"/>
    <w:rsid w:val="00675499"/>
    <w:rsid w:val="00675ED1"/>
    <w:rsid w:val="00675EE3"/>
    <w:rsid w:val="00676652"/>
    <w:rsid w:val="00680EB2"/>
    <w:rsid w:val="00681309"/>
    <w:rsid w:val="006821FB"/>
    <w:rsid w:val="006837D5"/>
    <w:rsid w:val="00683940"/>
    <w:rsid w:val="00684137"/>
    <w:rsid w:val="00685990"/>
    <w:rsid w:val="00686815"/>
    <w:rsid w:val="00687BA0"/>
    <w:rsid w:val="0069093F"/>
    <w:rsid w:val="006920E9"/>
    <w:rsid w:val="006931D1"/>
    <w:rsid w:val="006942CB"/>
    <w:rsid w:val="00694E5B"/>
    <w:rsid w:val="00694F7B"/>
    <w:rsid w:val="006952A1"/>
    <w:rsid w:val="006A7656"/>
    <w:rsid w:val="006A7659"/>
    <w:rsid w:val="006A7E6C"/>
    <w:rsid w:val="006B0957"/>
    <w:rsid w:val="006B0959"/>
    <w:rsid w:val="006B67A1"/>
    <w:rsid w:val="006B6C21"/>
    <w:rsid w:val="006B729F"/>
    <w:rsid w:val="006C047D"/>
    <w:rsid w:val="006C2C21"/>
    <w:rsid w:val="006C4946"/>
    <w:rsid w:val="006C76CC"/>
    <w:rsid w:val="006C7BA7"/>
    <w:rsid w:val="006D0927"/>
    <w:rsid w:val="006D1FEF"/>
    <w:rsid w:val="006D58B6"/>
    <w:rsid w:val="006D6B83"/>
    <w:rsid w:val="006E0491"/>
    <w:rsid w:val="006E2BB5"/>
    <w:rsid w:val="006E348B"/>
    <w:rsid w:val="006E3A5B"/>
    <w:rsid w:val="006E45EE"/>
    <w:rsid w:val="006E55E8"/>
    <w:rsid w:val="006E7C61"/>
    <w:rsid w:val="006F09AC"/>
    <w:rsid w:val="006F1E61"/>
    <w:rsid w:val="006F2805"/>
    <w:rsid w:val="006F39D2"/>
    <w:rsid w:val="006F5BD8"/>
    <w:rsid w:val="006F7CC6"/>
    <w:rsid w:val="00700401"/>
    <w:rsid w:val="007013F9"/>
    <w:rsid w:val="0070389E"/>
    <w:rsid w:val="00705464"/>
    <w:rsid w:val="00705DA5"/>
    <w:rsid w:val="007065C1"/>
    <w:rsid w:val="00707E69"/>
    <w:rsid w:val="007108B0"/>
    <w:rsid w:val="00712037"/>
    <w:rsid w:val="0071385D"/>
    <w:rsid w:val="007178E3"/>
    <w:rsid w:val="0072047C"/>
    <w:rsid w:val="0072323B"/>
    <w:rsid w:val="00724D6A"/>
    <w:rsid w:val="007267DF"/>
    <w:rsid w:val="0073018C"/>
    <w:rsid w:val="0073178B"/>
    <w:rsid w:val="0073323C"/>
    <w:rsid w:val="007377DF"/>
    <w:rsid w:val="007410ED"/>
    <w:rsid w:val="007445E7"/>
    <w:rsid w:val="007478BC"/>
    <w:rsid w:val="007510B6"/>
    <w:rsid w:val="00751A8D"/>
    <w:rsid w:val="00752331"/>
    <w:rsid w:val="0075497B"/>
    <w:rsid w:val="0075714B"/>
    <w:rsid w:val="00757D34"/>
    <w:rsid w:val="0076005B"/>
    <w:rsid w:val="007602D0"/>
    <w:rsid w:val="00761081"/>
    <w:rsid w:val="00761711"/>
    <w:rsid w:val="007622E8"/>
    <w:rsid w:val="0076716D"/>
    <w:rsid w:val="00767273"/>
    <w:rsid w:val="0077007E"/>
    <w:rsid w:val="0077043B"/>
    <w:rsid w:val="007707EF"/>
    <w:rsid w:val="007713BC"/>
    <w:rsid w:val="00772C5B"/>
    <w:rsid w:val="007732C1"/>
    <w:rsid w:val="00776205"/>
    <w:rsid w:val="0077660E"/>
    <w:rsid w:val="00780117"/>
    <w:rsid w:val="00781385"/>
    <w:rsid w:val="0078357A"/>
    <w:rsid w:val="00783755"/>
    <w:rsid w:val="00784612"/>
    <w:rsid w:val="00785232"/>
    <w:rsid w:val="00785A3D"/>
    <w:rsid w:val="007933F8"/>
    <w:rsid w:val="007936C5"/>
    <w:rsid w:val="00793D37"/>
    <w:rsid w:val="00795E3E"/>
    <w:rsid w:val="0079711F"/>
    <w:rsid w:val="0079779B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0DA"/>
    <w:rsid w:val="007B211E"/>
    <w:rsid w:val="007B392C"/>
    <w:rsid w:val="007B3D5D"/>
    <w:rsid w:val="007B664A"/>
    <w:rsid w:val="007B7861"/>
    <w:rsid w:val="007B7B63"/>
    <w:rsid w:val="007C3D07"/>
    <w:rsid w:val="007C4405"/>
    <w:rsid w:val="007C4660"/>
    <w:rsid w:val="007C48FA"/>
    <w:rsid w:val="007C708A"/>
    <w:rsid w:val="007D1661"/>
    <w:rsid w:val="007D3482"/>
    <w:rsid w:val="007D5038"/>
    <w:rsid w:val="007D7A56"/>
    <w:rsid w:val="007E0415"/>
    <w:rsid w:val="007E1D45"/>
    <w:rsid w:val="007E3543"/>
    <w:rsid w:val="007E40BA"/>
    <w:rsid w:val="007E483E"/>
    <w:rsid w:val="007E4EEE"/>
    <w:rsid w:val="007E5575"/>
    <w:rsid w:val="007E617C"/>
    <w:rsid w:val="007E645A"/>
    <w:rsid w:val="007E7037"/>
    <w:rsid w:val="007F0B52"/>
    <w:rsid w:val="007F4533"/>
    <w:rsid w:val="007F5050"/>
    <w:rsid w:val="007F56A4"/>
    <w:rsid w:val="007F6DF3"/>
    <w:rsid w:val="00801C2A"/>
    <w:rsid w:val="0080240C"/>
    <w:rsid w:val="008028BD"/>
    <w:rsid w:val="00802FDA"/>
    <w:rsid w:val="00806C87"/>
    <w:rsid w:val="00806DCD"/>
    <w:rsid w:val="00807C43"/>
    <w:rsid w:val="00811F92"/>
    <w:rsid w:val="008123EA"/>
    <w:rsid w:val="008140E5"/>
    <w:rsid w:val="00814F57"/>
    <w:rsid w:val="00815A8E"/>
    <w:rsid w:val="00820EA1"/>
    <w:rsid w:val="00821B07"/>
    <w:rsid w:val="0082354B"/>
    <w:rsid w:val="00835558"/>
    <w:rsid w:val="00836E72"/>
    <w:rsid w:val="00837295"/>
    <w:rsid w:val="00842F0F"/>
    <w:rsid w:val="00847BCC"/>
    <w:rsid w:val="00847C17"/>
    <w:rsid w:val="00852A60"/>
    <w:rsid w:val="00852D99"/>
    <w:rsid w:val="0085303B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613"/>
    <w:rsid w:val="00874DC1"/>
    <w:rsid w:val="00875649"/>
    <w:rsid w:val="008767D3"/>
    <w:rsid w:val="00877C37"/>
    <w:rsid w:val="00883984"/>
    <w:rsid w:val="0088517D"/>
    <w:rsid w:val="008866AA"/>
    <w:rsid w:val="00887FD0"/>
    <w:rsid w:val="008939C2"/>
    <w:rsid w:val="00894C3B"/>
    <w:rsid w:val="008964E9"/>
    <w:rsid w:val="008A0CFB"/>
    <w:rsid w:val="008A13EA"/>
    <w:rsid w:val="008A2377"/>
    <w:rsid w:val="008A38F4"/>
    <w:rsid w:val="008A4350"/>
    <w:rsid w:val="008B4A94"/>
    <w:rsid w:val="008B7154"/>
    <w:rsid w:val="008B79AF"/>
    <w:rsid w:val="008B7A1B"/>
    <w:rsid w:val="008C0331"/>
    <w:rsid w:val="008C5629"/>
    <w:rsid w:val="008C5AFE"/>
    <w:rsid w:val="008C7414"/>
    <w:rsid w:val="008C75E5"/>
    <w:rsid w:val="008D0046"/>
    <w:rsid w:val="008D0AF2"/>
    <w:rsid w:val="008D0FAE"/>
    <w:rsid w:val="008D3C6E"/>
    <w:rsid w:val="008D60F3"/>
    <w:rsid w:val="008D774F"/>
    <w:rsid w:val="008E0B1F"/>
    <w:rsid w:val="008E0D25"/>
    <w:rsid w:val="008E2686"/>
    <w:rsid w:val="008E3D1A"/>
    <w:rsid w:val="008E40C9"/>
    <w:rsid w:val="008E7225"/>
    <w:rsid w:val="008E76BD"/>
    <w:rsid w:val="008F0C9B"/>
    <w:rsid w:val="008F430C"/>
    <w:rsid w:val="008F554E"/>
    <w:rsid w:val="008F737F"/>
    <w:rsid w:val="009037B9"/>
    <w:rsid w:val="009063C7"/>
    <w:rsid w:val="00907CA5"/>
    <w:rsid w:val="00910BFC"/>
    <w:rsid w:val="00911521"/>
    <w:rsid w:val="00912309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4BC4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57B07"/>
    <w:rsid w:val="0096160E"/>
    <w:rsid w:val="00962680"/>
    <w:rsid w:val="009628F9"/>
    <w:rsid w:val="00962CC3"/>
    <w:rsid w:val="00963971"/>
    <w:rsid w:val="00964A1F"/>
    <w:rsid w:val="00965A73"/>
    <w:rsid w:val="00966514"/>
    <w:rsid w:val="009705F7"/>
    <w:rsid w:val="00970B66"/>
    <w:rsid w:val="00970CF7"/>
    <w:rsid w:val="00974522"/>
    <w:rsid w:val="0097628A"/>
    <w:rsid w:val="00981882"/>
    <w:rsid w:val="00981DC2"/>
    <w:rsid w:val="009830AC"/>
    <w:rsid w:val="00983EE5"/>
    <w:rsid w:val="00985190"/>
    <w:rsid w:val="0098676B"/>
    <w:rsid w:val="00986845"/>
    <w:rsid w:val="00987A80"/>
    <w:rsid w:val="00987C44"/>
    <w:rsid w:val="009921B4"/>
    <w:rsid w:val="00993AF2"/>
    <w:rsid w:val="00994AE0"/>
    <w:rsid w:val="00994F40"/>
    <w:rsid w:val="0099626F"/>
    <w:rsid w:val="009965A7"/>
    <w:rsid w:val="009A13EA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4963"/>
    <w:rsid w:val="009C59DD"/>
    <w:rsid w:val="009C75F1"/>
    <w:rsid w:val="009D0A51"/>
    <w:rsid w:val="009D136E"/>
    <w:rsid w:val="009D2EEA"/>
    <w:rsid w:val="009D3440"/>
    <w:rsid w:val="009D3D5A"/>
    <w:rsid w:val="009D5924"/>
    <w:rsid w:val="009D63F6"/>
    <w:rsid w:val="009D65DC"/>
    <w:rsid w:val="009D6F55"/>
    <w:rsid w:val="009E084F"/>
    <w:rsid w:val="009E207D"/>
    <w:rsid w:val="009E2A3A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1C85"/>
    <w:rsid w:val="00A126A4"/>
    <w:rsid w:val="00A134E0"/>
    <w:rsid w:val="00A13875"/>
    <w:rsid w:val="00A15B00"/>
    <w:rsid w:val="00A21E1E"/>
    <w:rsid w:val="00A23A3A"/>
    <w:rsid w:val="00A24A74"/>
    <w:rsid w:val="00A257DD"/>
    <w:rsid w:val="00A27876"/>
    <w:rsid w:val="00A30534"/>
    <w:rsid w:val="00A3158E"/>
    <w:rsid w:val="00A42E65"/>
    <w:rsid w:val="00A43CB1"/>
    <w:rsid w:val="00A457BA"/>
    <w:rsid w:val="00A47229"/>
    <w:rsid w:val="00A47335"/>
    <w:rsid w:val="00A500FA"/>
    <w:rsid w:val="00A50148"/>
    <w:rsid w:val="00A51C0B"/>
    <w:rsid w:val="00A52CE4"/>
    <w:rsid w:val="00A57B2E"/>
    <w:rsid w:val="00A628DD"/>
    <w:rsid w:val="00A64E6C"/>
    <w:rsid w:val="00A65713"/>
    <w:rsid w:val="00A6715C"/>
    <w:rsid w:val="00A724B8"/>
    <w:rsid w:val="00A728F8"/>
    <w:rsid w:val="00A730D8"/>
    <w:rsid w:val="00A73885"/>
    <w:rsid w:val="00A73AD5"/>
    <w:rsid w:val="00A746A6"/>
    <w:rsid w:val="00A76101"/>
    <w:rsid w:val="00A80DD3"/>
    <w:rsid w:val="00A81D0A"/>
    <w:rsid w:val="00A81E8E"/>
    <w:rsid w:val="00A82306"/>
    <w:rsid w:val="00A84F06"/>
    <w:rsid w:val="00A87B68"/>
    <w:rsid w:val="00A9131F"/>
    <w:rsid w:val="00A92C46"/>
    <w:rsid w:val="00A93B43"/>
    <w:rsid w:val="00AA0328"/>
    <w:rsid w:val="00AA28F9"/>
    <w:rsid w:val="00AA37BB"/>
    <w:rsid w:val="00AA3E57"/>
    <w:rsid w:val="00AA4678"/>
    <w:rsid w:val="00AA4C0E"/>
    <w:rsid w:val="00AA5EF4"/>
    <w:rsid w:val="00AA6B94"/>
    <w:rsid w:val="00AA714D"/>
    <w:rsid w:val="00AB29CA"/>
    <w:rsid w:val="00AB3FB2"/>
    <w:rsid w:val="00AB43A4"/>
    <w:rsid w:val="00AB4B86"/>
    <w:rsid w:val="00AB4DD6"/>
    <w:rsid w:val="00AB59E3"/>
    <w:rsid w:val="00AB5D62"/>
    <w:rsid w:val="00AC52A1"/>
    <w:rsid w:val="00AC6AA0"/>
    <w:rsid w:val="00AD009C"/>
    <w:rsid w:val="00AD098D"/>
    <w:rsid w:val="00AD09A3"/>
    <w:rsid w:val="00AD2AA3"/>
    <w:rsid w:val="00AD3D99"/>
    <w:rsid w:val="00AD57B8"/>
    <w:rsid w:val="00AD66DE"/>
    <w:rsid w:val="00AE1B94"/>
    <w:rsid w:val="00AE38C6"/>
    <w:rsid w:val="00AE3E81"/>
    <w:rsid w:val="00AF15C5"/>
    <w:rsid w:val="00AF371B"/>
    <w:rsid w:val="00AF7C95"/>
    <w:rsid w:val="00B01DD6"/>
    <w:rsid w:val="00B03287"/>
    <w:rsid w:val="00B04716"/>
    <w:rsid w:val="00B071CB"/>
    <w:rsid w:val="00B13F21"/>
    <w:rsid w:val="00B167B0"/>
    <w:rsid w:val="00B2005D"/>
    <w:rsid w:val="00B25D9C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3D1"/>
    <w:rsid w:val="00B51D5D"/>
    <w:rsid w:val="00B5307A"/>
    <w:rsid w:val="00B60A74"/>
    <w:rsid w:val="00B61B8F"/>
    <w:rsid w:val="00B629B0"/>
    <w:rsid w:val="00B62D1E"/>
    <w:rsid w:val="00B63242"/>
    <w:rsid w:val="00B65824"/>
    <w:rsid w:val="00B70A3D"/>
    <w:rsid w:val="00B71852"/>
    <w:rsid w:val="00B7282E"/>
    <w:rsid w:val="00B7489E"/>
    <w:rsid w:val="00B80C55"/>
    <w:rsid w:val="00B82806"/>
    <w:rsid w:val="00B86A61"/>
    <w:rsid w:val="00B906BB"/>
    <w:rsid w:val="00B9070D"/>
    <w:rsid w:val="00B90850"/>
    <w:rsid w:val="00B946ED"/>
    <w:rsid w:val="00B956EC"/>
    <w:rsid w:val="00BA03FE"/>
    <w:rsid w:val="00BA21CA"/>
    <w:rsid w:val="00BA3CFA"/>
    <w:rsid w:val="00BA43D2"/>
    <w:rsid w:val="00BA4C9C"/>
    <w:rsid w:val="00BA7039"/>
    <w:rsid w:val="00BA788C"/>
    <w:rsid w:val="00BA7B40"/>
    <w:rsid w:val="00BB111A"/>
    <w:rsid w:val="00BB21E6"/>
    <w:rsid w:val="00BB2B94"/>
    <w:rsid w:val="00BB6636"/>
    <w:rsid w:val="00BB6AB1"/>
    <w:rsid w:val="00BB7752"/>
    <w:rsid w:val="00BC68EB"/>
    <w:rsid w:val="00BC78B7"/>
    <w:rsid w:val="00BC7B44"/>
    <w:rsid w:val="00BD0916"/>
    <w:rsid w:val="00BD12DD"/>
    <w:rsid w:val="00BD15D2"/>
    <w:rsid w:val="00BD28C8"/>
    <w:rsid w:val="00BD4619"/>
    <w:rsid w:val="00BD56A2"/>
    <w:rsid w:val="00BD6429"/>
    <w:rsid w:val="00BD72A1"/>
    <w:rsid w:val="00BE098B"/>
    <w:rsid w:val="00BE0E78"/>
    <w:rsid w:val="00BE111B"/>
    <w:rsid w:val="00BE1922"/>
    <w:rsid w:val="00BE220A"/>
    <w:rsid w:val="00BE2C2B"/>
    <w:rsid w:val="00BE3443"/>
    <w:rsid w:val="00BE4895"/>
    <w:rsid w:val="00BE544A"/>
    <w:rsid w:val="00BE668A"/>
    <w:rsid w:val="00BE76BE"/>
    <w:rsid w:val="00BE7F78"/>
    <w:rsid w:val="00BF03BF"/>
    <w:rsid w:val="00BF7321"/>
    <w:rsid w:val="00BF7B96"/>
    <w:rsid w:val="00C00B8B"/>
    <w:rsid w:val="00C02B43"/>
    <w:rsid w:val="00C0404A"/>
    <w:rsid w:val="00C04C83"/>
    <w:rsid w:val="00C065B8"/>
    <w:rsid w:val="00C108D3"/>
    <w:rsid w:val="00C152AE"/>
    <w:rsid w:val="00C16AC1"/>
    <w:rsid w:val="00C173A6"/>
    <w:rsid w:val="00C23395"/>
    <w:rsid w:val="00C24430"/>
    <w:rsid w:val="00C24E25"/>
    <w:rsid w:val="00C253A1"/>
    <w:rsid w:val="00C258F8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06F"/>
    <w:rsid w:val="00C42E95"/>
    <w:rsid w:val="00C461F9"/>
    <w:rsid w:val="00C46368"/>
    <w:rsid w:val="00C4647D"/>
    <w:rsid w:val="00C46C1B"/>
    <w:rsid w:val="00C47213"/>
    <w:rsid w:val="00C522ED"/>
    <w:rsid w:val="00C526A2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6727"/>
    <w:rsid w:val="00C77191"/>
    <w:rsid w:val="00C80502"/>
    <w:rsid w:val="00C81307"/>
    <w:rsid w:val="00C820A6"/>
    <w:rsid w:val="00C8449D"/>
    <w:rsid w:val="00C84727"/>
    <w:rsid w:val="00C87276"/>
    <w:rsid w:val="00C90045"/>
    <w:rsid w:val="00C9283B"/>
    <w:rsid w:val="00C950CE"/>
    <w:rsid w:val="00C95F5F"/>
    <w:rsid w:val="00C97ABC"/>
    <w:rsid w:val="00C97EFF"/>
    <w:rsid w:val="00CA3315"/>
    <w:rsid w:val="00CA373D"/>
    <w:rsid w:val="00CA49A6"/>
    <w:rsid w:val="00CA4F56"/>
    <w:rsid w:val="00CB197D"/>
    <w:rsid w:val="00CB1CF9"/>
    <w:rsid w:val="00CB6D09"/>
    <w:rsid w:val="00CB750B"/>
    <w:rsid w:val="00CC2290"/>
    <w:rsid w:val="00CC2649"/>
    <w:rsid w:val="00CC5E1E"/>
    <w:rsid w:val="00CC604F"/>
    <w:rsid w:val="00CC6783"/>
    <w:rsid w:val="00CC6BBE"/>
    <w:rsid w:val="00CD06CE"/>
    <w:rsid w:val="00CD06F9"/>
    <w:rsid w:val="00CD0974"/>
    <w:rsid w:val="00CD32EE"/>
    <w:rsid w:val="00CD393B"/>
    <w:rsid w:val="00CE4665"/>
    <w:rsid w:val="00CE59B2"/>
    <w:rsid w:val="00CE619C"/>
    <w:rsid w:val="00CE6D32"/>
    <w:rsid w:val="00CE771D"/>
    <w:rsid w:val="00CE78D6"/>
    <w:rsid w:val="00CE7967"/>
    <w:rsid w:val="00CF0B32"/>
    <w:rsid w:val="00CF28F4"/>
    <w:rsid w:val="00CF3C59"/>
    <w:rsid w:val="00CF5D2A"/>
    <w:rsid w:val="00D01566"/>
    <w:rsid w:val="00D0204D"/>
    <w:rsid w:val="00D03CA7"/>
    <w:rsid w:val="00D04C92"/>
    <w:rsid w:val="00D05245"/>
    <w:rsid w:val="00D07A94"/>
    <w:rsid w:val="00D1071E"/>
    <w:rsid w:val="00D110D7"/>
    <w:rsid w:val="00D111BA"/>
    <w:rsid w:val="00D12611"/>
    <w:rsid w:val="00D12687"/>
    <w:rsid w:val="00D13743"/>
    <w:rsid w:val="00D155F3"/>
    <w:rsid w:val="00D16EA8"/>
    <w:rsid w:val="00D20639"/>
    <w:rsid w:val="00D21F8B"/>
    <w:rsid w:val="00D23BC1"/>
    <w:rsid w:val="00D24195"/>
    <w:rsid w:val="00D24A13"/>
    <w:rsid w:val="00D368BE"/>
    <w:rsid w:val="00D410E6"/>
    <w:rsid w:val="00D412EC"/>
    <w:rsid w:val="00D4633D"/>
    <w:rsid w:val="00D4706B"/>
    <w:rsid w:val="00D50702"/>
    <w:rsid w:val="00D515F4"/>
    <w:rsid w:val="00D53B53"/>
    <w:rsid w:val="00D54EDF"/>
    <w:rsid w:val="00D5549C"/>
    <w:rsid w:val="00D554B0"/>
    <w:rsid w:val="00D554FC"/>
    <w:rsid w:val="00D564E8"/>
    <w:rsid w:val="00D574CB"/>
    <w:rsid w:val="00D57FF3"/>
    <w:rsid w:val="00D60155"/>
    <w:rsid w:val="00D61C39"/>
    <w:rsid w:val="00D61CE0"/>
    <w:rsid w:val="00D62EA0"/>
    <w:rsid w:val="00D63E51"/>
    <w:rsid w:val="00D6526E"/>
    <w:rsid w:val="00D66FE7"/>
    <w:rsid w:val="00D67DF0"/>
    <w:rsid w:val="00D704A9"/>
    <w:rsid w:val="00D70A3B"/>
    <w:rsid w:val="00D73A70"/>
    <w:rsid w:val="00D74057"/>
    <w:rsid w:val="00D80A08"/>
    <w:rsid w:val="00D827C6"/>
    <w:rsid w:val="00D93041"/>
    <w:rsid w:val="00DA236A"/>
    <w:rsid w:val="00DA2654"/>
    <w:rsid w:val="00DA2B1C"/>
    <w:rsid w:val="00DA2D5B"/>
    <w:rsid w:val="00DA3BA7"/>
    <w:rsid w:val="00DA4B6A"/>
    <w:rsid w:val="00DA504F"/>
    <w:rsid w:val="00DA5979"/>
    <w:rsid w:val="00DA5C04"/>
    <w:rsid w:val="00DA7E97"/>
    <w:rsid w:val="00DB19CE"/>
    <w:rsid w:val="00DB3CC7"/>
    <w:rsid w:val="00DB7F24"/>
    <w:rsid w:val="00DC181C"/>
    <w:rsid w:val="00DC2F2C"/>
    <w:rsid w:val="00DC409C"/>
    <w:rsid w:val="00DC467E"/>
    <w:rsid w:val="00DC5350"/>
    <w:rsid w:val="00DC5C6C"/>
    <w:rsid w:val="00DC6122"/>
    <w:rsid w:val="00DC7B17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4BAC"/>
    <w:rsid w:val="00DF75C5"/>
    <w:rsid w:val="00E01640"/>
    <w:rsid w:val="00E01D80"/>
    <w:rsid w:val="00E03BD6"/>
    <w:rsid w:val="00E03FC9"/>
    <w:rsid w:val="00E05183"/>
    <w:rsid w:val="00E06540"/>
    <w:rsid w:val="00E10976"/>
    <w:rsid w:val="00E11BBF"/>
    <w:rsid w:val="00E12F3F"/>
    <w:rsid w:val="00E1318E"/>
    <w:rsid w:val="00E13557"/>
    <w:rsid w:val="00E140E9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372C"/>
    <w:rsid w:val="00E24F7F"/>
    <w:rsid w:val="00E30B6D"/>
    <w:rsid w:val="00E310B5"/>
    <w:rsid w:val="00E348D8"/>
    <w:rsid w:val="00E35305"/>
    <w:rsid w:val="00E405A0"/>
    <w:rsid w:val="00E407AE"/>
    <w:rsid w:val="00E4148F"/>
    <w:rsid w:val="00E45203"/>
    <w:rsid w:val="00E477D0"/>
    <w:rsid w:val="00E50045"/>
    <w:rsid w:val="00E51BA7"/>
    <w:rsid w:val="00E523E2"/>
    <w:rsid w:val="00E53E5F"/>
    <w:rsid w:val="00E53E90"/>
    <w:rsid w:val="00E57086"/>
    <w:rsid w:val="00E576C8"/>
    <w:rsid w:val="00E579BC"/>
    <w:rsid w:val="00E62B59"/>
    <w:rsid w:val="00E654D8"/>
    <w:rsid w:val="00E65DE6"/>
    <w:rsid w:val="00E6634C"/>
    <w:rsid w:val="00E6680D"/>
    <w:rsid w:val="00E66CD4"/>
    <w:rsid w:val="00E71C4B"/>
    <w:rsid w:val="00E74335"/>
    <w:rsid w:val="00E7458F"/>
    <w:rsid w:val="00E74BAE"/>
    <w:rsid w:val="00E75484"/>
    <w:rsid w:val="00E77922"/>
    <w:rsid w:val="00E826E5"/>
    <w:rsid w:val="00E83281"/>
    <w:rsid w:val="00E83330"/>
    <w:rsid w:val="00E8651D"/>
    <w:rsid w:val="00E873B2"/>
    <w:rsid w:val="00E93613"/>
    <w:rsid w:val="00E940ED"/>
    <w:rsid w:val="00E96451"/>
    <w:rsid w:val="00EA09EE"/>
    <w:rsid w:val="00EA242F"/>
    <w:rsid w:val="00EA25B1"/>
    <w:rsid w:val="00EA408C"/>
    <w:rsid w:val="00EA43BC"/>
    <w:rsid w:val="00EA7311"/>
    <w:rsid w:val="00EB19BE"/>
    <w:rsid w:val="00EB37BA"/>
    <w:rsid w:val="00EB5B71"/>
    <w:rsid w:val="00EC1404"/>
    <w:rsid w:val="00EC1479"/>
    <w:rsid w:val="00EC2C7D"/>
    <w:rsid w:val="00EC4E7E"/>
    <w:rsid w:val="00EC688A"/>
    <w:rsid w:val="00EC73EE"/>
    <w:rsid w:val="00EC76BE"/>
    <w:rsid w:val="00EC78B2"/>
    <w:rsid w:val="00ED1B88"/>
    <w:rsid w:val="00EE013E"/>
    <w:rsid w:val="00EE25F6"/>
    <w:rsid w:val="00EE2AB9"/>
    <w:rsid w:val="00EE6B8B"/>
    <w:rsid w:val="00EF0B17"/>
    <w:rsid w:val="00EF1565"/>
    <w:rsid w:val="00EF34FB"/>
    <w:rsid w:val="00EF7293"/>
    <w:rsid w:val="00EF7C58"/>
    <w:rsid w:val="00F01441"/>
    <w:rsid w:val="00F01489"/>
    <w:rsid w:val="00F022EC"/>
    <w:rsid w:val="00F04DD0"/>
    <w:rsid w:val="00F04F40"/>
    <w:rsid w:val="00F0555C"/>
    <w:rsid w:val="00F056D5"/>
    <w:rsid w:val="00F071A4"/>
    <w:rsid w:val="00F110E9"/>
    <w:rsid w:val="00F14460"/>
    <w:rsid w:val="00F154B8"/>
    <w:rsid w:val="00F1580D"/>
    <w:rsid w:val="00F15E23"/>
    <w:rsid w:val="00F16364"/>
    <w:rsid w:val="00F17D2E"/>
    <w:rsid w:val="00F2191D"/>
    <w:rsid w:val="00F324AC"/>
    <w:rsid w:val="00F32F0C"/>
    <w:rsid w:val="00F339C5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165"/>
    <w:rsid w:val="00F52345"/>
    <w:rsid w:val="00F5397A"/>
    <w:rsid w:val="00F5691A"/>
    <w:rsid w:val="00F57997"/>
    <w:rsid w:val="00F601DA"/>
    <w:rsid w:val="00F62E69"/>
    <w:rsid w:val="00F631B7"/>
    <w:rsid w:val="00F632C8"/>
    <w:rsid w:val="00F655AE"/>
    <w:rsid w:val="00F6568D"/>
    <w:rsid w:val="00F660E9"/>
    <w:rsid w:val="00F6615D"/>
    <w:rsid w:val="00F70DC1"/>
    <w:rsid w:val="00F771AB"/>
    <w:rsid w:val="00F8032A"/>
    <w:rsid w:val="00F811DD"/>
    <w:rsid w:val="00F81D7D"/>
    <w:rsid w:val="00F862CA"/>
    <w:rsid w:val="00F8699D"/>
    <w:rsid w:val="00F86EEF"/>
    <w:rsid w:val="00F874A7"/>
    <w:rsid w:val="00F9005E"/>
    <w:rsid w:val="00F9028A"/>
    <w:rsid w:val="00F923F5"/>
    <w:rsid w:val="00F948FF"/>
    <w:rsid w:val="00F95DDA"/>
    <w:rsid w:val="00FA5D85"/>
    <w:rsid w:val="00FA66D5"/>
    <w:rsid w:val="00FB1699"/>
    <w:rsid w:val="00FB1AC0"/>
    <w:rsid w:val="00FB3D9C"/>
    <w:rsid w:val="00FB545E"/>
    <w:rsid w:val="00FB5951"/>
    <w:rsid w:val="00FB695E"/>
    <w:rsid w:val="00FB79C1"/>
    <w:rsid w:val="00FB7F26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E40CA"/>
    <w:rsid w:val="00FE44B9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812816FCDA641803B5EE0C192A9D4" ma:contentTypeVersion="8" ma:contentTypeDescription="Create a new document." ma:contentTypeScope="" ma:versionID="4db05a36535f4111de04107efb36ac04">
  <xsd:schema xmlns:xsd="http://www.w3.org/2001/XMLSchema" xmlns:xs="http://www.w3.org/2001/XMLSchema" xmlns:p="http://schemas.microsoft.com/office/2006/metadata/properties" xmlns:ns2="28bc2582-0eb4-4945-9c76-ff85c2d5fe91" targetNamespace="http://schemas.microsoft.com/office/2006/metadata/properties" ma:root="true" ma:fieldsID="7b85bdf8ff6e7bc4a282caad19008486" ns2:_="">
    <xsd:import namespace="28bc2582-0eb4-4945-9c76-ff85c2d5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2582-0eb4-4945-9c76-ff85c2d5f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309AA-86AC-42D1-9A9A-8E51E92E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2582-0eb4-4945-9c76-ff85c2d5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Becky  Ling</cp:lastModifiedBy>
  <cp:revision>82</cp:revision>
  <cp:lastPrinted>2025-12-08T07:39:00Z</cp:lastPrinted>
  <dcterms:created xsi:type="dcterms:W3CDTF">2025-12-08T07:40:00Z</dcterms:created>
  <dcterms:modified xsi:type="dcterms:W3CDTF">2025-12-14T12:15:00Z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0x010100DC3812816FCDA641803B5EE0C192A9D4</vt:lpwstr>
  </property>
</Properties>
</file>