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209"/>
        <w:gridCol w:w="2248"/>
        <w:gridCol w:w="1283"/>
        <w:gridCol w:w="1436"/>
      </w:tblGrid>
      <w:tr w:rsidR="00994F40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2F39AFF4" w14:textId="0FCBD9FD" w:rsidR="00062FF8" w:rsidRPr="00ED1B88" w:rsidRDefault="00EF34FB" w:rsidP="00776205">
            <w:pPr>
              <w:rPr>
                <w:b/>
                <w:bCs/>
              </w:rPr>
            </w:pPr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621A4B">
              <w:t>Becky Ling (BL)</w:t>
            </w:r>
            <w:r w:rsidR="00A65713">
              <w:t>, Ron Clark (RC)</w:t>
            </w:r>
            <w:r w:rsidR="00171461">
              <w:t xml:space="preserve">, </w:t>
            </w:r>
            <w:r w:rsidR="009E207D">
              <w:t xml:space="preserve">David Taylor (DT) </w:t>
            </w:r>
            <w:r w:rsidR="00ED1B88">
              <w:t xml:space="preserve">Annie McPhail </w:t>
            </w:r>
            <w:r w:rsidR="008F554E">
              <w:t>(PR) Phil Robinson (AR) Alison Robinson (SG) Jayne Holmes</w:t>
            </w:r>
            <w:r w:rsidR="005B70C5">
              <w:t xml:space="preserve"> </w:t>
            </w:r>
            <w:r w:rsidR="00423B61">
              <w:t>(PD) Paul Diamond</w:t>
            </w:r>
            <w:r w:rsidR="00980B08">
              <w:t xml:space="preserve"> (MS)Michael Shipp, Allan Holland (AH)</w:t>
            </w:r>
          </w:p>
        </w:tc>
        <w:tc>
          <w:tcPr>
            <w:tcW w:w="2248" w:type="dxa"/>
          </w:tcPr>
          <w:p w14:paraId="531FEB59" w14:textId="77777777" w:rsidR="00062FF8" w:rsidRPr="00EA09EE" w:rsidRDefault="00062FF8" w:rsidP="00776205"/>
        </w:tc>
        <w:tc>
          <w:tcPr>
            <w:tcW w:w="1283" w:type="dxa"/>
          </w:tcPr>
          <w:p w14:paraId="0A9488A8" w14:textId="77777777" w:rsidR="00062FF8" w:rsidRPr="00EA09EE" w:rsidRDefault="00062FF8" w:rsidP="00776205"/>
        </w:tc>
        <w:tc>
          <w:tcPr>
            <w:tcW w:w="1436" w:type="dxa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7FBCE7A8" w14:textId="12B49FCC" w:rsidR="00572F2E" w:rsidRPr="00EA09EE" w:rsidRDefault="00980B08" w:rsidP="00687BA0">
            <w:r>
              <w:t>Sally Goodacre (JH)</w:t>
            </w:r>
          </w:p>
        </w:tc>
        <w:tc>
          <w:tcPr>
            <w:tcW w:w="2248" w:type="dxa"/>
          </w:tcPr>
          <w:p w14:paraId="0D101683" w14:textId="77777777" w:rsidR="00994F40" w:rsidRPr="00EA09EE" w:rsidRDefault="00994F40" w:rsidP="00776205"/>
        </w:tc>
        <w:tc>
          <w:tcPr>
            <w:tcW w:w="1283" w:type="dxa"/>
          </w:tcPr>
          <w:p w14:paraId="3D3C6A72" w14:textId="77777777" w:rsidR="00994F40" w:rsidRPr="00EA09EE" w:rsidRDefault="00994F40" w:rsidP="00776205"/>
        </w:tc>
        <w:tc>
          <w:tcPr>
            <w:tcW w:w="1436" w:type="dxa"/>
          </w:tcPr>
          <w:p w14:paraId="51CC5C7F" w14:textId="77777777" w:rsidR="00994F40" w:rsidRPr="00EA09EE" w:rsidRDefault="00994F40" w:rsidP="00776205"/>
        </w:tc>
      </w:tr>
      <w:tr w:rsidR="0079779B" w:rsidRPr="00EA09EE" w14:paraId="0A5D04C0" w14:textId="77777777" w:rsidTr="003D7DC1">
        <w:trPr>
          <w:tblHeader/>
        </w:trPr>
        <w:tc>
          <w:tcPr>
            <w:tcW w:w="2412" w:type="dxa"/>
          </w:tcPr>
          <w:p w14:paraId="4138A01E" w14:textId="6EC16599" w:rsidR="0079779B" w:rsidRPr="00EA09EE" w:rsidRDefault="0079779B" w:rsidP="00EE2AB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1)</w:t>
            </w:r>
            <w:r w:rsidR="001E0BE1">
              <w:rPr>
                <w:b/>
                <w:bCs/>
                <w:sz w:val="22"/>
                <w:szCs w:val="22"/>
              </w:rPr>
              <w:t xml:space="preserve"> Minutes </w:t>
            </w:r>
            <w:r w:rsidR="00E35305">
              <w:rPr>
                <w:b/>
                <w:bCs/>
                <w:sz w:val="22"/>
                <w:szCs w:val="22"/>
              </w:rPr>
              <w:t xml:space="preserve">arising </w:t>
            </w:r>
            <w:r w:rsidR="001E0BE1">
              <w:rPr>
                <w:b/>
                <w:bCs/>
                <w:sz w:val="22"/>
                <w:szCs w:val="22"/>
              </w:rPr>
              <w:t xml:space="preserve">from </w:t>
            </w:r>
            <w:r w:rsidR="00E35305">
              <w:rPr>
                <w:b/>
                <w:bCs/>
                <w:sz w:val="22"/>
                <w:szCs w:val="22"/>
              </w:rPr>
              <w:t>9</w:t>
            </w:r>
            <w:r w:rsidR="00E35305" w:rsidRPr="00E35305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E35305">
              <w:rPr>
                <w:b/>
                <w:bCs/>
                <w:sz w:val="22"/>
                <w:szCs w:val="22"/>
              </w:rPr>
              <w:t xml:space="preserve"> Sept.</w:t>
            </w:r>
          </w:p>
        </w:tc>
        <w:tc>
          <w:tcPr>
            <w:tcW w:w="8209" w:type="dxa"/>
          </w:tcPr>
          <w:p w14:paraId="1C857870" w14:textId="2E6F7A76" w:rsidR="001E0BE1" w:rsidRDefault="001E0BE1" w:rsidP="001E0BE1">
            <w:pPr>
              <w:rPr>
                <w:b/>
                <w:bCs/>
              </w:rPr>
            </w:pPr>
            <w:r w:rsidRPr="009E415E">
              <w:rPr>
                <w:b/>
                <w:bCs/>
              </w:rPr>
              <w:t>A) Tables – storage H</w:t>
            </w:r>
            <w:r w:rsidR="00636C83" w:rsidRPr="009E415E">
              <w:rPr>
                <w:b/>
                <w:bCs/>
              </w:rPr>
              <w:t>B</w:t>
            </w:r>
          </w:p>
          <w:p w14:paraId="75B3E255" w14:textId="2DE43319" w:rsidR="00713476" w:rsidRPr="001563D1" w:rsidRDefault="00201DFF" w:rsidP="001E0BE1">
            <w:r w:rsidRPr="001563D1">
              <w:t xml:space="preserve">HB has purchased them, awaiting a delivery date. </w:t>
            </w:r>
          </w:p>
          <w:p w14:paraId="34637E5C" w14:textId="77777777" w:rsidR="0079779B" w:rsidRPr="009E415E" w:rsidRDefault="0079779B" w:rsidP="00636C83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29BBECCE" w14:textId="77777777" w:rsidR="0079779B" w:rsidRDefault="0079779B" w:rsidP="00776205"/>
          <w:p w14:paraId="67F352A1" w14:textId="30125F8B" w:rsidR="00E6634C" w:rsidRPr="00EA09EE" w:rsidRDefault="00883984" w:rsidP="00776205">
            <w:r>
              <w:t xml:space="preserve"> </w:t>
            </w:r>
            <w:r w:rsidR="001563D1">
              <w:t xml:space="preserve">Complete </w:t>
            </w:r>
          </w:p>
        </w:tc>
        <w:tc>
          <w:tcPr>
            <w:tcW w:w="1283" w:type="dxa"/>
          </w:tcPr>
          <w:p w14:paraId="75BD7E4A" w14:textId="77777777" w:rsidR="0079779B" w:rsidRDefault="0079779B" w:rsidP="00776205"/>
          <w:p w14:paraId="7CB5E811" w14:textId="25A562D2" w:rsidR="00E6634C" w:rsidRPr="00EA09EE" w:rsidRDefault="001563D1" w:rsidP="00776205">
            <w:r>
              <w:t>HB</w:t>
            </w:r>
          </w:p>
        </w:tc>
        <w:tc>
          <w:tcPr>
            <w:tcW w:w="1436" w:type="dxa"/>
          </w:tcPr>
          <w:p w14:paraId="4EC02BD2" w14:textId="77777777" w:rsidR="0079779B" w:rsidRDefault="0079779B" w:rsidP="00776205"/>
          <w:p w14:paraId="6994BE7F" w14:textId="65E8DAC2" w:rsidR="00E6634C" w:rsidRPr="00EA09EE" w:rsidRDefault="00E6634C" w:rsidP="00776205">
            <w:r>
              <w:t xml:space="preserve"> </w:t>
            </w:r>
          </w:p>
        </w:tc>
      </w:tr>
      <w:tr w:rsidR="00DC5C6C" w:rsidRPr="00EA09EE" w14:paraId="2CACE9F1" w14:textId="77777777" w:rsidTr="003D7DC1">
        <w:trPr>
          <w:trHeight w:val="4197"/>
          <w:tblHeader/>
        </w:trPr>
        <w:tc>
          <w:tcPr>
            <w:tcW w:w="2412" w:type="dxa"/>
          </w:tcPr>
          <w:p w14:paraId="078225DC" w14:textId="42A9E2D7" w:rsidR="00DC5C6C" w:rsidRPr="00415111" w:rsidRDefault="0079779B" w:rsidP="006246D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15111" w:rsidRPr="00415111">
              <w:rPr>
                <w:b/>
                <w:bCs/>
                <w:sz w:val="22"/>
                <w:szCs w:val="22"/>
              </w:rPr>
              <w:t xml:space="preserve">) </w:t>
            </w:r>
            <w:r w:rsidR="00A47335" w:rsidRPr="00A47335">
              <w:rPr>
                <w:rFonts w:cs="Arial"/>
                <w:b/>
                <w:bCs/>
              </w:rPr>
              <w:t xml:space="preserve">Minutes </w:t>
            </w:r>
            <w:r w:rsidR="00E35305">
              <w:rPr>
                <w:rFonts w:cs="Arial"/>
                <w:b/>
                <w:bCs/>
              </w:rPr>
              <w:t xml:space="preserve">arising from </w:t>
            </w:r>
            <w:r w:rsidR="00A47335" w:rsidRPr="00A47335">
              <w:rPr>
                <w:rFonts w:cs="Arial"/>
                <w:b/>
                <w:bCs/>
              </w:rPr>
              <w:t xml:space="preserve">Meeting </w:t>
            </w:r>
            <w:r w:rsidR="0056305F">
              <w:rPr>
                <w:rFonts w:cs="Arial"/>
                <w:b/>
                <w:bCs/>
              </w:rPr>
              <w:t>18</w:t>
            </w:r>
            <w:r w:rsidR="00A47335" w:rsidRPr="00A47335">
              <w:rPr>
                <w:rFonts w:cs="Arial"/>
                <w:b/>
                <w:bCs/>
                <w:vertAlign w:val="superscript"/>
              </w:rPr>
              <w:t>th</w:t>
            </w:r>
            <w:r w:rsidR="00A47335" w:rsidRPr="00A47335">
              <w:rPr>
                <w:rFonts w:cs="Arial"/>
                <w:b/>
                <w:bCs/>
              </w:rPr>
              <w:t xml:space="preserve"> </w:t>
            </w:r>
            <w:r w:rsidR="0056305F">
              <w:rPr>
                <w:rFonts w:cs="Arial"/>
                <w:b/>
                <w:bCs/>
              </w:rPr>
              <w:t xml:space="preserve">November </w:t>
            </w:r>
          </w:p>
        </w:tc>
        <w:tc>
          <w:tcPr>
            <w:tcW w:w="8209" w:type="dxa"/>
          </w:tcPr>
          <w:p w14:paraId="51926E6F" w14:textId="0A694AE3" w:rsidR="009E415E" w:rsidRPr="009E415E" w:rsidRDefault="009E415E" w:rsidP="009E415E">
            <w:pPr>
              <w:rPr>
                <w:rFonts w:cs="Arial"/>
                <w:b/>
                <w:bCs/>
                <w:u w:val="single"/>
              </w:rPr>
            </w:pPr>
            <w:r w:rsidRPr="009E415E">
              <w:rPr>
                <w:rFonts w:cs="Arial"/>
                <w:b/>
                <w:bCs/>
              </w:rPr>
              <w:t>A)</w:t>
            </w:r>
            <w:r>
              <w:rPr>
                <w:rFonts w:cs="Arial"/>
                <w:b/>
                <w:bCs/>
              </w:rPr>
              <w:t xml:space="preserve"> </w:t>
            </w:r>
            <w:r w:rsidRPr="009E415E">
              <w:rPr>
                <w:rFonts w:cs="Arial"/>
                <w:b/>
                <w:bCs/>
              </w:rPr>
              <w:t xml:space="preserve">Men’s toilets faulty light sensor </w:t>
            </w:r>
            <w:r>
              <w:rPr>
                <w:rFonts w:cs="Arial"/>
                <w:b/>
                <w:bCs/>
              </w:rPr>
              <w:t>–</w:t>
            </w:r>
            <w:r w:rsidRPr="009E415E">
              <w:rPr>
                <w:rFonts w:cs="Arial"/>
                <w:b/>
                <w:bCs/>
              </w:rPr>
              <w:t xml:space="preserve"> DT</w:t>
            </w:r>
          </w:p>
          <w:p w14:paraId="2189E1F3" w14:textId="4A52EA05" w:rsidR="009E415E" w:rsidRPr="001563D1" w:rsidRDefault="002A5EE4" w:rsidP="009E415E">
            <w:pPr>
              <w:rPr>
                <w:rFonts w:cs="Arial"/>
              </w:rPr>
            </w:pPr>
            <w:r>
              <w:rPr>
                <w:rFonts w:cs="Arial"/>
              </w:rPr>
              <w:t xml:space="preserve">DT has ordered new sensors, awaiting a date for them to be fitted. </w:t>
            </w:r>
          </w:p>
          <w:p w14:paraId="15A4A392" w14:textId="77777777" w:rsidR="009E415E" w:rsidRPr="009E415E" w:rsidRDefault="009E415E" w:rsidP="009E415E">
            <w:pPr>
              <w:rPr>
                <w:rFonts w:cs="Arial"/>
                <w:b/>
                <w:bCs/>
              </w:rPr>
            </w:pPr>
          </w:p>
          <w:p w14:paraId="79A38318" w14:textId="08CFB786" w:rsidR="009E415E" w:rsidRPr="009E415E" w:rsidRDefault="009E415E" w:rsidP="009E415E">
            <w:pPr>
              <w:rPr>
                <w:rFonts w:cs="Arial"/>
                <w:b/>
                <w:bCs/>
              </w:rPr>
            </w:pPr>
            <w:r w:rsidRPr="009E415E">
              <w:rPr>
                <w:rFonts w:cs="Arial"/>
                <w:b/>
                <w:bCs/>
              </w:rPr>
              <w:t>B) CCTV Upgrade – PR</w:t>
            </w:r>
          </w:p>
          <w:p w14:paraId="7C68338E" w14:textId="77777777" w:rsidR="00F46D33" w:rsidRDefault="00972ECF" w:rsidP="009E415E">
            <w:pPr>
              <w:rPr>
                <w:rFonts w:cs="Arial"/>
              </w:rPr>
            </w:pPr>
            <w:r w:rsidRPr="00AF504E">
              <w:rPr>
                <w:rFonts w:cs="Arial"/>
              </w:rPr>
              <w:t>PR has sourced 3x quotations</w:t>
            </w:r>
            <w:r w:rsidR="00CE35E4" w:rsidRPr="00AF504E">
              <w:rPr>
                <w:rFonts w:cs="Arial"/>
              </w:rPr>
              <w:t xml:space="preserve">, recommendations sent to DVH and we agreed which one to purchase. PR to order and fit it when it arrives. </w:t>
            </w:r>
          </w:p>
          <w:p w14:paraId="320DD642" w14:textId="77777777" w:rsidR="00F46D33" w:rsidRPr="00F46D33" w:rsidRDefault="00F46D33" w:rsidP="00F46D33">
            <w:pPr>
              <w:rPr>
                <w:rFonts w:cs="Arial"/>
              </w:rPr>
            </w:pPr>
          </w:p>
          <w:p w14:paraId="7C7DDEF4" w14:textId="77777777" w:rsidR="00F46D33" w:rsidRPr="00F46D33" w:rsidRDefault="00F46D33" w:rsidP="00F46D33">
            <w:pPr>
              <w:rPr>
                <w:rFonts w:cs="Arial"/>
              </w:rPr>
            </w:pPr>
          </w:p>
          <w:p w14:paraId="24537949" w14:textId="77777777" w:rsidR="00F46D33" w:rsidRPr="00F46D33" w:rsidRDefault="00F46D33" w:rsidP="00F46D33">
            <w:pPr>
              <w:rPr>
                <w:rFonts w:cs="Arial"/>
              </w:rPr>
            </w:pPr>
          </w:p>
          <w:p w14:paraId="2F2A30B6" w14:textId="1869EC8C" w:rsidR="00F46D33" w:rsidRPr="00F46D33" w:rsidRDefault="00F46D33" w:rsidP="00F46D33">
            <w:pPr>
              <w:tabs>
                <w:tab w:val="left" w:pos="2745"/>
              </w:tabs>
              <w:rPr>
                <w:rFonts w:cs="Arial"/>
              </w:rPr>
            </w:pPr>
          </w:p>
        </w:tc>
        <w:tc>
          <w:tcPr>
            <w:tcW w:w="2248" w:type="dxa"/>
          </w:tcPr>
          <w:p w14:paraId="766E8903" w14:textId="77777777" w:rsidR="00E57086" w:rsidRDefault="00E57086" w:rsidP="00423B61"/>
          <w:p w14:paraId="0AB46985" w14:textId="77777777" w:rsidR="000129C9" w:rsidRDefault="00972ECF" w:rsidP="00423B61">
            <w:r>
              <w:t>Complete</w:t>
            </w:r>
          </w:p>
          <w:p w14:paraId="3F89FABC" w14:textId="77777777" w:rsidR="00AF504E" w:rsidRDefault="00AF504E" w:rsidP="00423B61"/>
          <w:p w14:paraId="57851FB9" w14:textId="77777777" w:rsidR="00AF504E" w:rsidRDefault="00AF504E" w:rsidP="00423B61"/>
          <w:p w14:paraId="43DA689A" w14:textId="77777777" w:rsidR="00AF504E" w:rsidRDefault="00AF504E" w:rsidP="00423B61">
            <w:r>
              <w:t xml:space="preserve">PR to purchase CCTV and fit it. </w:t>
            </w:r>
          </w:p>
          <w:p w14:paraId="6AFCE26E" w14:textId="77777777" w:rsidR="00F46D33" w:rsidRPr="00F46D33" w:rsidRDefault="00F46D33" w:rsidP="00F46D33"/>
          <w:p w14:paraId="22A4C888" w14:textId="77777777" w:rsidR="00F46D33" w:rsidRPr="00F46D33" w:rsidRDefault="00F46D33" w:rsidP="00F46D33"/>
          <w:p w14:paraId="721A33F0" w14:textId="77777777" w:rsidR="00F46D33" w:rsidRPr="00F46D33" w:rsidRDefault="00F46D33" w:rsidP="00F46D33"/>
          <w:p w14:paraId="3A2AA6B3" w14:textId="77777777" w:rsidR="00F46D33" w:rsidRPr="00F46D33" w:rsidRDefault="00F46D33" w:rsidP="00F46D33"/>
          <w:p w14:paraId="07A00879" w14:textId="0AE7B2AF" w:rsidR="00F46D33" w:rsidRPr="00F46D33" w:rsidRDefault="00F46D33" w:rsidP="00F46D33"/>
        </w:tc>
        <w:tc>
          <w:tcPr>
            <w:tcW w:w="1283" w:type="dxa"/>
          </w:tcPr>
          <w:p w14:paraId="749E4C34" w14:textId="77777777" w:rsidR="00C97EFF" w:rsidRPr="002E343E" w:rsidRDefault="00C97EFF" w:rsidP="0079779B">
            <w:pPr>
              <w:rPr>
                <w:lang w:val="de-DE"/>
              </w:rPr>
            </w:pPr>
          </w:p>
          <w:p w14:paraId="2B5F6347" w14:textId="77777777" w:rsidR="000129C9" w:rsidRDefault="00972ECF" w:rsidP="0079779B">
            <w:pPr>
              <w:rPr>
                <w:lang w:val="de-DE"/>
              </w:rPr>
            </w:pPr>
            <w:r>
              <w:rPr>
                <w:lang w:val="de-DE"/>
              </w:rPr>
              <w:t>DT</w:t>
            </w:r>
          </w:p>
          <w:p w14:paraId="41ADF0C5" w14:textId="77777777" w:rsidR="00AF504E" w:rsidRDefault="00AF504E" w:rsidP="0079779B">
            <w:pPr>
              <w:rPr>
                <w:lang w:val="de-DE"/>
              </w:rPr>
            </w:pPr>
          </w:p>
          <w:p w14:paraId="519580D9" w14:textId="77777777" w:rsidR="00AF504E" w:rsidRDefault="00AF504E" w:rsidP="0079779B">
            <w:pPr>
              <w:rPr>
                <w:lang w:val="de-DE"/>
              </w:rPr>
            </w:pPr>
          </w:p>
          <w:p w14:paraId="2448D4ED" w14:textId="77777777" w:rsidR="00AF504E" w:rsidRDefault="00AF504E" w:rsidP="0079779B">
            <w:pPr>
              <w:rPr>
                <w:lang w:val="de-DE"/>
              </w:rPr>
            </w:pPr>
            <w:r>
              <w:rPr>
                <w:lang w:val="de-DE"/>
              </w:rPr>
              <w:t>PR</w:t>
            </w:r>
          </w:p>
          <w:p w14:paraId="1665AFD2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431F85AD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6BD9C065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4EDB4304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33D12642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431B159C" w14:textId="77777777" w:rsidR="00F46D33" w:rsidRPr="00F46D33" w:rsidRDefault="00F46D33" w:rsidP="00F46D33">
            <w:pPr>
              <w:rPr>
                <w:lang w:val="de-DE"/>
              </w:rPr>
            </w:pPr>
          </w:p>
          <w:p w14:paraId="6F78AC69" w14:textId="22D950C8" w:rsidR="00F46D33" w:rsidRPr="00F46D33" w:rsidRDefault="00F46D33" w:rsidP="00F46D33">
            <w:pPr>
              <w:rPr>
                <w:lang w:val="de-DE"/>
              </w:rPr>
            </w:pPr>
          </w:p>
        </w:tc>
        <w:tc>
          <w:tcPr>
            <w:tcW w:w="1436" w:type="dxa"/>
          </w:tcPr>
          <w:p w14:paraId="6FE01B31" w14:textId="77777777" w:rsidR="00965A73" w:rsidRPr="002E343E" w:rsidRDefault="00965A73" w:rsidP="0079779B">
            <w:pPr>
              <w:rPr>
                <w:lang w:val="de-DE"/>
              </w:rPr>
            </w:pPr>
          </w:p>
          <w:p w14:paraId="60094C67" w14:textId="77777777" w:rsidR="000129C9" w:rsidRDefault="000129C9" w:rsidP="0079779B"/>
          <w:p w14:paraId="21B84E56" w14:textId="77777777" w:rsidR="00F46D33" w:rsidRDefault="00F46D33" w:rsidP="0079779B"/>
          <w:p w14:paraId="01922C03" w14:textId="77777777" w:rsidR="00F46D33" w:rsidRDefault="00F46D33" w:rsidP="0079779B"/>
          <w:p w14:paraId="63617406" w14:textId="58B924C0" w:rsidR="00F46D33" w:rsidRPr="00F46D33" w:rsidRDefault="00F46D33" w:rsidP="00F46D33">
            <w:r>
              <w:t>ASAP</w:t>
            </w:r>
          </w:p>
        </w:tc>
      </w:tr>
      <w:tr w:rsidR="000A2A1F" w:rsidRPr="00EA09EE" w14:paraId="1636963C" w14:textId="77777777" w:rsidTr="001B6305">
        <w:trPr>
          <w:trHeight w:val="2727"/>
          <w:tblHeader/>
        </w:trPr>
        <w:tc>
          <w:tcPr>
            <w:tcW w:w="2412" w:type="dxa"/>
          </w:tcPr>
          <w:p w14:paraId="166492FA" w14:textId="5B113752" w:rsidR="000A2A1F" w:rsidRPr="00713476" w:rsidRDefault="000A2A1F" w:rsidP="000A2A1F">
            <w:pPr>
              <w:rPr>
                <w:rFonts w:cs="Arial"/>
                <w:b/>
                <w:bCs/>
              </w:rPr>
            </w:pPr>
            <w:r w:rsidRPr="00713476">
              <w:rPr>
                <w:rFonts w:cs="Arial"/>
                <w:b/>
                <w:bCs/>
              </w:rPr>
              <w:lastRenderedPageBreak/>
              <w:t>3) Matters Arising 9</w:t>
            </w:r>
            <w:r w:rsidRPr="00713476">
              <w:rPr>
                <w:rFonts w:cs="Arial"/>
                <w:b/>
                <w:bCs/>
                <w:vertAlign w:val="superscript"/>
              </w:rPr>
              <w:t>th</w:t>
            </w:r>
            <w:r w:rsidRPr="00713476">
              <w:rPr>
                <w:rFonts w:cs="Arial"/>
                <w:b/>
                <w:bCs/>
              </w:rPr>
              <w:t xml:space="preserve"> December</w:t>
            </w:r>
          </w:p>
          <w:p w14:paraId="51525F6D" w14:textId="77777777" w:rsidR="000A2A1F" w:rsidRDefault="000A2A1F" w:rsidP="006246D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50E147FB" w14:textId="7EF1032E" w:rsidR="00713476" w:rsidRDefault="000A2A1F" w:rsidP="00713476">
            <w:pPr>
              <w:pStyle w:val="ListParagraph"/>
              <w:numPr>
                <w:ilvl w:val="0"/>
                <w:numId w:val="41"/>
              </w:numPr>
              <w:rPr>
                <w:rFonts w:cs="Arial"/>
                <w:b/>
                <w:bCs/>
              </w:rPr>
            </w:pPr>
            <w:r w:rsidRPr="00713476">
              <w:rPr>
                <w:rFonts w:cs="Arial"/>
                <w:b/>
                <w:bCs/>
              </w:rPr>
              <w:t>MS/AH to sign new policy front sheets</w:t>
            </w:r>
          </w:p>
          <w:p w14:paraId="3EB0DACA" w14:textId="35C15FE6" w:rsidR="005E411C" w:rsidRPr="005E411C" w:rsidRDefault="005E411C" w:rsidP="005E411C">
            <w:pPr>
              <w:rPr>
                <w:rFonts w:cs="Arial"/>
              </w:rPr>
            </w:pPr>
            <w:r>
              <w:rPr>
                <w:rFonts w:cs="Arial"/>
              </w:rPr>
              <w:t xml:space="preserve">BL distributed the remaining front sheet to be signed by DVH trustees. </w:t>
            </w:r>
            <w:r w:rsidR="001B6305">
              <w:rPr>
                <w:rFonts w:cs="Arial"/>
              </w:rPr>
              <w:t xml:space="preserve">All signed and complete. </w:t>
            </w:r>
          </w:p>
          <w:p w14:paraId="3EBB07E2" w14:textId="77777777" w:rsidR="00713476" w:rsidRPr="00713476" w:rsidRDefault="00713476" w:rsidP="00713476">
            <w:pPr>
              <w:rPr>
                <w:rFonts w:cs="Arial"/>
                <w:b/>
                <w:bCs/>
              </w:rPr>
            </w:pPr>
          </w:p>
          <w:p w14:paraId="37F391D3" w14:textId="74F113CB" w:rsidR="000A2A1F" w:rsidRPr="00713476" w:rsidRDefault="000A2A1F" w:rsidP="00713476">
            <w:pPr>
              <w:pStyle w:val="ListParagraph"/>
              <w:numPr>
                <w:ilvl w:val="0"/>
                <w:numId w:val="41"/>
              </w:numPr>
              <w:rPr>
                <w:rFonts w:cs="Arial"/>
                <w:b/>
                <w:bCs/>
              </w:rPr>
            </w:pPr>
            <w:r w:rsidRPr="00713476">
              <w:rPr>
                <w:rFonts w:cs="Arial"/>
                <w:b/>
                <w:bCs/>
              </w:rPr>
              <w:t>Risk Assessment sign off - All</w:t>
            </w:r>
          </w:p>
          <w:p w14:paraId="2FC2AE17" w14:textId="77777777" w:rsidR="000A2A1F" w:rsidRDefault="001B6305" w:rsidP="009E415E">
            <w:pPr>
              <w:rPr>
                <w:rFonts w:cs="Arial"/>
              </w:rPr>
            </w:pPr>
            <w:r w:rsidRPr="001B6305">
              <w:rPr>
                <w:rFonts w:cs="Arial"/>
              </w:rPr>
              <w:t xml:space="preserve">All DVH have signed the policy. </w:t>
            </w:r>
          </w:p>
          <w:p w14:paraId="62E9DFC3" w14:textId="77777777" w:rsidR="001B6305" w:rsidRPr="001B6305" w:rsidRDefault="001B6305" w:rsidP="001B6305">
            <w:pPr>
              <w:rPr>
                <w:rFonts w:cs="Arial"/>
              </w:rPr>
            </w:pPr>
          </w:p>
          <w:p w14:paraId="6023B13C" w14:textId="147F601B" w:rsidR="001B6305" w:rsidRPr="001B6305" w:rsidRDefault="001B6305" w:rsidP="001B6305">
            <w:pPr>
              <w:tabs>
                <w:tab w:val="left" w:pos="1665"/>
              </w:tabs>
              <w:rPr>
                <w:rFonts w:cs="Arial"/>
              </w:rPr>
            </w:pPr>
          </w:p>
        </w:tc>
        <w:tc>
          <w:tcPr>
            <w:tcW w:w="2248" w:type="dxa"/>
          </w:tcPr>
          <w:p w14:paraId="21C74E70" w14:textId="77777777" w:rsidR="000A2A1F" w:rsidRDefault="000A2A1F" w:rsidP="00423B61"/>
          <w:p w14:paraId="32BBF5FD" w14:textId="452B4AD8" w:rsidR="001B6305" w:rsidRPr="001B6305" w:rsidRDefault="001B6305" w:rsidP="001B6305">
            <w:r>
              <w:t>Complete</w:t>
            </w:r>
          </w:p>
          <w:p w14:paraId="698810DA" w14:textId="77777777" w:rsidR="001B6305" w:rsidRPr="001B6305" w:rsidRDefault="001B6305" w:rsidP="001B6305"/>
          <w:p w14:paraId="7ED9EAD5" w14:textId="77777777" w:rsidR="001B6305" w:rsidRPr="001B6305" w:rsidRDefault="001B6305" w:rsidP="001B6305"/>
          <w:p w14:paraId="334020C3" w14:textId="77777777" w:rsidR="001B6305" w:rsidRPr="001B6305" w:rsidRDefault="001B6305" w:rsidP="001B6305"/>
          <w:p w14:paraId="29239C47" w14:textId="77777777" w:rsidR="001B6305" w:rsidRPr="001B6305" w:rsidRDefault="001B6305" w:rsidP="001B6305"/>
          <w:p w14:paraId="6899B1D3" w14:textId="688750A2" w:rsidR="001B6305" w:rsidRPr="001B6305" w:rsidRDefault="001B6305" w:rsidP="001B6305">
            <w:r>
              <w:t>Complete</w:t>
            </w:r>
          </w:p>
          <w:p w14:paraId="40586BEE" w14:textId="77777777" w:rsidR="001B6305" w:rsidRPr="001B6305" w:rsidRDefault="001B6305" w:rsidP="001B6305"/>
          <w:p w14:paraId="51004F8A" w14:textId="77777777" w:rsidR="001B6305" w:rsidRPr="001B6305" w:rsidRDefault="001B6305" w:rsidP="001B6305"/>
          <w:p w14:paraId="3756D8F9" w14:textId="77777777" w:rsidR="001B6305" w:rsidRPr="001B6305" w:rsidRDefault="001B6305" w:rsidP="001B6305"/>
          <w:p w14:paraId="23EDB50C" w14:textId="77777777" w:rsidR="001B6305" w:rsidRPr="001B6305" w:rsidRDefault="001B6305" w:rsidP="001B6305"/>
          <w:p w14:paraId="579A4BE0" w14:textId="77777777" w:rsidR="001B6305" w:rsidRPr="001B6305" w:rsidRDefault="001B6305" w:rsidP="001B6305"/>
          <w:p w14:paraId="5453466D" w14:textId="77777777" w:rsidR="001B6305" w:rsidRPr="001B6305" w:rsidRDefault="001B6305" w:rsidP="001B6305"/>
        </w:tc>
        <w:tc>
          <w:tcPr>
            <w:tcW w:w="1283" w:type="dxa"/>
          </w:tcPr>
          <w:p w14:paraId="259A467B" w14:textId="77777777" w:rsidR="000A2A1F" w:rsidRDefault="000A2A1F" w:rsidP="0079779B"/>
          <w:p w14:paraId="61B7B5A2" w14:textId="77777777" w:rsidR="001B6305" w:rsidRDefault="001B6305" w:rsidP="0079779B">
            <w:r>
              <w:t>BL</w:t>
            </w:r>
          </w:p>
          <w:p w14:paraId="640A9DE1" w14:textId="77777777" w:rsidR="001B6305" w:rsidRPr="001B6305" w:rsidRDefault="001B6305" w:rsidP="001B6305"/>
          <w:p w14:paraId="6B1F626F" w14:textId="77777777" w:rsidR="001B6305" w:rsidRPr="001B6305" w:rsidRDefault="001B6305" w:rsidP="001B6305"/>
          <w:p w14:paraId="3D373816" w14:textId="77777777" w:rsidR="001B6305" w:rsidRPr="001B6305" w:rsidRDefault="001B6305" w:rsidP="001B6305"/>
          <w:p w14:paraId="732F7B0E" w14:textId="77777777" w:rsidR="001B6305" w:rsidRDefault="001B6305" w:rsidP="001B6305"/>
          <w:p w14:paraId="19C1B890" w14:textId="6F8EBA25" w:rsidR="001B6305" w:rsidRPr="001B6305" w:rsidRDefault="001B6305" w:rsidP="001B6305">
            <w:r>
              <w:t>BL</w:t>
            </w:r>
          </w:p>
        </w:tc>
        <w:tc>
          <w:tcPr>
            <w:tcW w:w="1436" w:type="dxa"/>
          </w:tcPr>
          <w:p w14:paraId="37D2348B" w14:textId="77777777" w:rsidR="000A2A1F" w:rsidRPr="00713476" w:rsidRDefault="000A2A1F" w:rsidP="0079779B"/>
        </w:tc>
      </w:tr>
      <w:tr w:rsidR="00673CB8" w:rsidRPr="00EA09EE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2DB187C5" w14:textId="762F020D" w:rsidR="00C065B8" w:rsidRPr="00C065B8" w:rsidRDefault="00713476" w:rsidP="00C065B8">
            <w:pPr>
              <w:rPr>
                <w:rFonts w:cs="Arial"/>
                <w:u w:val="single"/>
              </w:rPr>
            </w:pPr>
            <w:r>
              <w:rPr>
                <w:b/>
                <w:bCs/>
              </w:rPr>
              <w:t>4</w:t>
            </w:r>
            <w:r w:rsidR="00C065B8" w:rsidRPr="00684137">
              <w:rPr>
                <w:b/>
                <w:bCs/>
              </w:rPr>
              <w:t>)</w:t>
            </w:r>
            <w:r w:rsidR="00C065B8" w:rsidRPr="00684137">
              <w:rPr>
                <w:rFonts w:cs="Arial"/>
                <w:b/>
                <w:bCs/>
              </w:rPr>
              <w:t xml:space="preserve"> Chair's Report</w:t>
            </w:r>
            <w:r w:rsidR="00C065B8" w:rsidRPr="00C065B8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1BC01624" w14:textId="0EB26ED4" w:rsidR="00673CB8" w:rsidRPr="003F157E" w:rsidRDefault="00673CB8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0FD21E6B" w14:textId="77777777" w:rsidR="005675AA" w:rsidRDefault="005675AA" w:rsidP="005675A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5675AA">
              <w:rPr>
                <w:b/>
                <w:bCs/>
              </w:rPr>
              <w:t>Update from Parish Council Meeting</w:t>
            </w:r>
          </w:p>
          <w:p w14:paraId="680725F8" w14:textId="77777777" w:rsidR="00673CB8" w:rsidRDefault="00673CB8" w:rsidP="00713476"/>
          <w:p w14:paraId="7C6F304E" w14:textId="18B56F8A" w:rsidR="00713476" w:rsidRDefault="00F90BDD" w:rsidP="00713476">
            <w:r>
              <w:t xml:space="preserve">No new planning applications have been submitted. </w:t>
            </w:r>
          </w:p>
          <w:p w14:paraId="168185CB" w14:textId="2E327DF3" w:rsidR="00F90BDD" w:rsidRDefault="00F90BDD" w:rsidP="00713476">
            <w:r>
              <w:t xml:space="preserve">Date for the Darsham litter pick </w:t>
            </w:r>
            <w:r w:rsidR="00E06328">
              <w:t>is</w:t>
            </w:r>
            <w:r>
              <w:t xml:space="preserve"> </w:t>
            </w:r>
            <w:r w:rsidR="00E06328">
              <w:t>8</w:t>
            </w:r>
            <w:r w:rsidR="00E06328" w:rsidRPr="00E06328">
              <w:rPr>
                <w:vertAlign w:val="superscript"/>
              </w:rPr>
              <w:t>th</w:t>
            </w:r>
            <w:r w:rsidR="00E06328">
              <w:t xml:space="preserve"> March 2026</w:t>
            </w:r>
          </w:p>
          <w:p w14:paraId="2011D122" w14:textId="49AA4C7D" w:rsidR="00713476" w:rsidRDefault="00E06328" w:rsidP="00713476">
            <w:r>
              <w:t xml:space="preserve">3x hi-visibility rats have been purchased to put up in Darsham. </w:t>
            </w:r>
          </w:p>
          <w:p w14:paraId="331E343A" w14:textId="32057A0A" w:rsidR="00713476" w:rsidRPr="00F874A7" w:rsidRDefault="00713476" w:rsidP="00713476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6C342243" w14:textId="77777777" w:rsidR="00D574CB" w:rsidRDefault="00D574CB" w:rsidP="00E35305"/>
          <w:p w14:paraId="2C10D0BF" w14:textId="77777777" w:rsidR="00E06328" w:rsidRDefault="00E06328" w:rsidP="00E35305"/>
          <w:p w14:paraId="28C6640C" w14:textId="6127FCFB" w:rsidR="00E06328" w:rsidRDefault="00F04505" w:rsidP="00E35305">
            <w:r>
              <w:t xml:space="preserve">Complete </w:t>
            </w:r>
          </w:p>
        </w:tc>
        <w:tc>
          <w:tcPr>
            <w:tcW w:w="1283" w:type="dxa"/>
          </w:tcPr>
          <w:p w14:paraId="011E5B10" w14:textId="77777777" w:rsidR="001F1EB6" w:rsidRDefault="001F1EB6" w:rsidP="00776205"/>
          <w:p w14:paraId="4E2CCFF1" w14:textId="77777777" w:rsidR="00D63E51" w:rsidRDefault="00D63E51" w:rsidP="00776205"/>
          <w:p w14:paraId="5DF8E511" w14:textId="03B0A034" w:rsidR="00F04505" w:rsidRDefault="00F04505" w:rsidP="00776205">
            <w:r>
              <w:t>HB</w:t>
            </w:r>
          </w:p>
        </w:tc>
        <w:tc>
          <w:tcPr>
            <w:tcW w:w="1436" w:type="dxa"/>
          </w:tcPr>
          <w:p w14:paraId="3078ACAC" w14:textId="208D4820" w:rsidR="00D63E51" w:rsidRPr="00EA09EE" w:rsidRDefault="00D63E51" w:rsidP="00776205"/>
        </w:tc>
      </w:tr>
      <w:tr w:rsidR="00A27876" w:rsidRPr="00EA09EE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6FB6840E" w14:textId="188F70DC" w:rsidR="00684137" w:rsidRPr="00684137" w:rsidRDefault="00713476" w:rsidP="0068413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>5</w:t>
            </w:r>
            <w:r w:rsidR="00684137" w:rsidRPr="00684137">
              <w:rPr>
                <w:rFonts w:cs="Arial"/>
                <w:b/>
                <w:bCs/>
              </w:rPr>
              <w:t>)</w:t>
            </w:r>
            <w:r w:rsidR="00684137">
              <w:rPr>
                <w:rFonts w:cs="Arial"/>
                <w:b/>
                <w:bCs/>
              </w:rPr>
              <w:t xml:space="preserve"> </w:t>
            </w:r>
            <w:r w:rsidR="00684137" w:rsidRPr="00684137">
              <w:rPr>
                <w:rFonts w:cs="Arial"/>
                <w:b/>
                <w:bCs/>
              </w:rPr>
              <w:t xml:space="preserve">Treasurer's Report </w:t>
            </w:r>
          </w:p>
          <w:p w14:paraId="128AD3A3" w14:textId="77777777" w:rsidR="00A27876" w:rsidRPr="001C4D0E" w:rsidRDefault="00A27876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D12A6BD" w14:textId="77777777" w:rsidR="00A27876" w:rsidRDefault="00684137" w:rsidP="00D63E51">
            <w:pPr>
              <w:rPr>
                <w:rFonts w:cs="Arial"/>
                <w:b/>
                <w:bCs/>
              </w:rPr>
            </w:pPr>
            <w:r w:rsidRPr="00684137">
              <w:rPr>
                <w:rFonts w:cs="Arial"/>
                <w:b/>
                <w:bCs/>
              </w:rPr>
              <w:t>Current Position</w:t>
            </w:r>
          </w:p>
          <w:p w14:paraId="44A0B84A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HSBC as at 1</w:t>
            </w:r>
            <w:r w:rsidRPr="00BA241D">
              <w:rPr>
                <w:rFonts w:cs="Arial"/>
                <w:vertAlign w:val="superscript"/>
              </w:rPr>
              <w:t>st</w:t>
            </w:r>
            <w:r w:rsidRPr="00BA241D">
              <w:rPr>
                <w:rFonts w:cs="Arial"/>
              </w:rPr>
              <w:t xml:space="preserve"> |December £16,088.31</w:t>
            </w:r>
          </w:p>
          <w:p w14:paraId="64CABFA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Paid in during December £2,116.25</w:t>
            </w:r>
          </w:p>
          <w:p w14:paraId="5127628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Paid out during December £1,412.33</w:t>
            </w:r>
          </w:p>
          <w:p w14:paraId="6EFBAE5B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Balance at end of December £16,791.23</w:t>
            </w:r>
          </w:p>
          <w:p w14:paraId="485CC6AE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CCLA as at 1</w:t>
            </w:r>
            <w:r w:rsidRPr="00BA241D">
              <w:rPr>
                <w:rFonts w:cs="Arial"/>
                <w:vertAlign w:val="superscript"/>
              </w:rPr>
              <w:t>st</w:t>
            </w:r>
            <w:r w:rsidRPr="00BA241D">
              <w:rPr>
                <w:rFonts w:cs="Arial"/>
              </w:rPr>
              <w:t xml:space="preserve"> December £23,066.94</w:t>
            </w:r>
          </w:p>
          <w:p w14:paraId="2A3ED129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CCLA as at 31</w:t>
            </w:r>
            <w:r w:rsidRPr="00BA241D">
              <w:rPr>
                <w:rFonts w:cs="Arial"/>
                <w:vertAlign w:val="superscript"/>
              </w:rPr>
              <w:t>st</w:t>
            </w:r>
            <w:r w:rsidRPr="00BA241D">
              <w:rPr>
                <w:rFonts w:cs="Arial"/>
              </w:rPr>
              <w:t xml:space="preserve"> December same</w:t>
            </w:r>
          </w:p>
          <w:p w14:paraId="46EAE47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Cash £154.35</w:t>
            </w:r>
          </w:p>
          <w:p w14:paraId="3C4B8984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Total Funds available as at 31</w:t>
            </w:r>
            <w:r w:rsidRPr="00BA241D">
              <w:rPr>
                <w:rFonts w:cs="Arial"/>
                <w:vertAlign w:val="superscript"/>
              </w:rPr>
              <w:t>st</w:t>
            </w:r>
            <w:r w:rsidRPr="00BA241D">
              <w:rPr>
                <w:rFonts w:cs="Arial"/>
              </w:rPr>
              <w:t xml:space="preserve"> December £40,012.52</w:t>
            </w:r>
          </w:p>
          <w:p w14:paraId="38E7501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15 first and 15 second class stamps</w:t>
            </w:r>
          </w:p>
          <w:p w14:paraId="1CF8529B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Last month we made an operating surplus of £905.73</w:t>
            </w:r>
          </w:p>
          <w:p w14:paraId="7D85CC63" w14:textId="77777777" w:rsidR="00BA241D" w:rsidRPr="00BA241D" w:rsidRDefault="00BA241D" w:rsidP="00BA241D">
            <w:pPr>
              <w:rPr>
                <w:rFonts w:cs="Arial"/>
              </w:rPr>
            </w:pPr>
          </w:p>
          <w:p w14:paraId="10FEE821" w14:textId="77777777" w:rsidR="00BA241D" w:rsidRPr="002F6B92" w:rsidRDefault="00BA241D" w:rsidP="00BA241D">
            <w:pPr>
              <w:rPr>
                <w:rFonts w:cs="Arial"/>
                <w:b/>
                <w:bCs/>
              </w:rPr>
            </w:pPr>
            <w:r w:rsidRPr="002F6B92">
              <w:rPr>
                <w:rFonts w:cs="Arial"/>
                <w:b/>
                <w:bCs/>
              </w:rPr>
              <w:t>Outstanding invoices</w:t>
            </w:r>
          </w:p>
          <w:p w14:paraId="1E1BFEB3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None apart from those raised for payment this month.</w:t>
            </w:r>
          </w:p>
          <w:p w14:paraId="3306E229" w14:textId="77777777" w:rsidR="00BA241D" w:rsidRPr="00BA241D" w:rsidRDefault="00BA241D" w:rsidP="00BA241D">
            <w:pPr>
              <w:rPr>
                <w:rFonts w:cs="Arial"/>
              </w:rPr>
            </w:pPr>
          </w:p>
          <w:p w14:paraId="2A1EFD29" w14:textId="1BCE4B37" w:rsidR="00BA241D" w:rsidRPr="00BA241D" w:rsidRDefault="00BA241D" w:rsidP="00BA241D">
            <w:pPr>
              <w:rPr>
                <w:rFonts w:cs="Arial"/>
              </w:rPr>
            </w:pPr>
            <w:r w:rsidRPr="002F6B92">
              <w:rPr>
                <w:rFonts w:cs="Arial"/>
                <w:b/>
                <w:bCs/>
              </w:rPr>
              <w:t>Coffee morning details</w:t>
            </w:r>
            <w:r w:rsidRPr="00BA241D">
              <w:rPr>
                <w:rFonts w:cs="Arial"/>
              </w:rPr>
              <w:t xml:space="preserve"> </w:t>
            </w:r>
          </w:p>
          <w:p w14:paraId="01E2E591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Raffle  £179</w:t>
            </w:r>
          </w:p>
          <w:p w14:paraId="788D8CB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Refreshments £183.50</w:t>
            </w:r>
          </w:p>
          <w:p w14:paraId="695C4CA7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Stalls £30</w:t>
            </w:r>
          </w:p>
          <w:p w14:paraId="14F5A379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Pre-loved £70</w:t>
            </w:r>
          </w:p>
          <w:p w14:paraId="2E8D15A6" w14:textId="77777777" w:rsidR="00BA241D" w:rsidRPr="00BA241D" w:rsidRDefault="00BA241D" w:rsidP="00BA241D">
            <w:pPr>
              <w:rPr>
                <w:rFonts w:cs="Arial"/>
              </w:rPr>
            </w:pPr>
          </w:p>
          <w:p w14:paraId="75846016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Total Banked £462.50</w:t>
            </w:r>
          </w:p>
          <w:p w14:paraId="72672393" w14:textId="77777777" w:rsidR="00BA241D" w:rsidRPr="00BA241D" w:rsidRDefault="00BA241D" w:rsidP="00BA241D">
            <w:pPr>
              <w:rPr>
                <w:rFonts w:cs="Arial"/>
              </w:rPr>
            </w:pPr>
          </w:p>
          <w:p w14:paraId="79CCBAB5" w14:textId="77777777" w:rsidR="00BA241D" w:rsidRPr="00BA241D" w:rsidRDefault="00BA241D" w:rsidP="00BA241D">
            <w:pPr>
              <w:rPr>
                <w:rFonts w:cs="Arial"/>
              </w:rPr>
            </w:pPr>
            <w:r w:rsidRPr="00BA241D">
              <w:rPr>
                <w:rFonts w:cs="Arial"/>
              </w:rPr>
              <w:t>Expenses £15.20</w:t>
            </w:r>
          </w:p>
          <w:p w14:paraId="3E2398C8" w14:textId="77777777" w:rsidR="00BA241D" w:rsidRPr="00BA241D" w:rsidRDefault="00BA241D" w:rsidP="00BA241D">
            <w:pPr>
              <w:rPr>
                <w:rFonts w:cs="Arial"/>
              </w:rPr>
            </w:pPr>
          </w:p>
          <w:p w14:paraId="5D1B3186" w14:textId="45BFADD5" w:rsidR="00713476" w:rsidRPr="002F6B92" w:rsidRDefault="00BA241D" w:rsidP="00D63E51">
            <w:pPr>
              <w:rPr>
                <w:rFonts w:cs="Arial"/>
                <w:b/>
                <w:bCs/>
              </w:rPr>
            </w:pPr>
            <w:r w:rsidRPr="002F6B92">
              <w:rPr>
                <w:rFonts w:cs="Arial"/>
                <w:b/>
                <w:bCs/>
              </w:rPr>
              <w:t>Overall money raised £447.30</w:t>
            </w:r>
          </w:p>
          <w:p w14:paraId="72E5BD1F" w14:textId="627D5688" w:rsidR="00713476" w:rsidRPr="0005721E" w:rsidRDefault="00713476" w:rsidP="00D63E51">
            <w:pPr>
              <w:rPr>
                <w:rFonts w:cs="Arial"/>
              </w:rPr>
            </w:pPr>
          </w:p>
        </w:tc>
        <w:tc>
          <w:tcPr>
            <w:tcW w:w="2248" w:type="dxa"/>
          </w:tcPr>
          <w:p w14:paraId="72955534" w14:textId="7AF58168" w:rsidR="007C48FA" w:rsidRDefault="0015011A" w:rsidP="00776205">
            <w:r>
              <w:t xml:space="preserve"> </w:t>
            </w:r>
            <w:r w:rsidR="00BA241D">
              <w:t xml:space="preserve">Complete </w:t>
            </w:r>
          </w:p>
        </w:tc>
        <w:tc>
          <w:tcPr>
            <w:tcW w:w="1283" w:type="dxa"/>
          </w:tcPr>
          <w:p w14:paraId="65F2B156" w14:textId="1E807C25" w:rsidR="00A27876" w:rsidRDefault="00713476" w:rsidP="00776205">
            <w:r>
              <w:t>AR</w:t>
            </w:r>
          </w:p>
        </w:tc>
        <w:tc>
          <w:tcPr>
            <w:tcW w:w="1436" w:type="dxa"/>
          </w:tcPr>
          <w:p w14:paraId="2A8A1D6A" w14:textId="69F95766" w:rsidR="00A27876" w:rsidRPr="00EA09EE" w:rsidRDefault="00A27876" w:rsidP="00776205"/>
        </w:tc>
      </w:tr>
      <w:tr w:rsidR="003D7DC1" w:rsidRPr="00EA09EE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2A4437E7" w14:textId="5425923E" w:rsidR="004B3A53" w:rsidRPr="004B3A53" w:rsidRDefault="000617EA" w:rsidP="004B3A5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>6</w:t>
            </w:r>
            <w:r w:rsidR="004B3A53" w:rsidRPr="004B3A53">
              <w:rPr>
                <w:rFonts w:cs="Arial"/>
                <w:b/>
                <w:bCs/>
              </w:rPr>
              <w:t xml:space="preserve">) Functions &amp; Future Events </w:t>
            </w:r>
          </w:p>
          <w:p w14:paraId="6F8D3029" w14:textId="77777777" w:rsidR="003D7DC1" w:rsidRPr="007622E8" w:rsidRDefault="003D7DC1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40682E10" w14:textId="1F985137" w:rsidR="000617EA" w:rsidRDefault="000617EA" w:rsidP="000617EA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</w:rPr>
            </w:pPr>
            <w:r w:rsidRPr="000617EA">
              <w:rPr>
                <w:rFonts w:cs="Arial"/>
                <w:b/>
                <w:bCs/>
              </w:rPr>
              <w:t xml:space="preserve">December Coffee Morning/Christmas Market </w:t>
            </w:r>
            <w:r>
              <w:rPr>
                <w:rFonts w:cs="Arial"/>
                <w:b/>
                <w:bCs/>
              </w:rPr>
              <w:t>–</w:t>
            </w:r>
            <w:r w:rsidRPr="000617EA">
              <w:rPr>
                <w:rFonts w:cs="Arial"/>
                <w:b/>
                <w:bCs/>
              </w:rPr>
              <w:t xml:space="preserve"> review</w:t>
            </w:r>
          </w:p>
          <w:p w14:paraId="6006D2F0" w14:textId="5F4DD532" w:rsidR="000617EA" w:rsidRPr="002F6B92" w:rsidRDefault="00544045" w:rsidP="000617EA">
            <w:pPr>
              <w:rPr>
                <w:rFonts w:cs="Arial"/>
              </w:rPr>
            </w:pPr>
            <w:r>
              <w:rPr>
                <w:rFonts w:cs="Arial"/>
              </w:rPr>
              <w:t xml:space="preserve">Positive turnout; children’s raffle a success, foodbank received high volume of donations. </w:t>
            </w:r>
          </w:p>
          <w:p w14:paraId="22C5B830" w14:textId="77777777" w:rsidR="006D6A35" w:rsidRPr="002F6B92" w:rsidRDefault="006D6A35" w:rsidP="006D6A35">
            <w:pPr>
              <w:rPr>
                <w:rFonts w:cs="Arial"/>
                <w:b/>
                <w:bCs/>
              </w:rPr>
            </w:pPr>
            <w:r w:rsidRPr="002F6B92">
              <w:rPr>
                <w:rFonts w:cs="Arial"/>
                <w:b/>
                <w:bCs/>
              </w:rPr>
              <w:t>Overall money raised £447.30</w:t>
            </w:r>
          </w:p>
          <w:p w14:paraId="4BC97362" w14:textId="77777777" w:rsidR="000617EA" w:rsidRPr="000617EA" w:rsidRDefault="000617EA" w:rsidP="000617EA">
            <w:pPr>
              <w:rPr>
                <w:rFonts w:cs="Arial"/>
                <w:b/>
                <w:bCs/>
              </w:rPr>
            </w:pPr>
          </w:p>
          <w:p w14:paraId="77BBF7F9" w14:textId="6B95B8A0" w:rsidR="000617EA" w:rsidRDefault="000617EA" w:rsidP="000617EA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</w:rPr>
            </w:pPr>
            <w:r w:rsidRPr="000617EA">
              <w:rPr>
                <w:rFonts w:cs="Arial"/>
                <w:b/>
                <w:bCs/>
              </w:rPr>
              <w:t xml:space="preserve">Pantomime </w:t>
            </w:r>
            <w:r>
              <w:rPr>
                <w:rFonts w:cs="Arial"/>
                <w:b/>
                <w:bCs/>
              </w:rPr>
              <w:t>–</w:t>
            </w:r>
            <w:r w:rsidRPr="000617EA">
              <w:rPr>
                <w:rFonts w:cs="Arial"/>
                <w:b/>
                <w:bCs/>
              </w:rPr>
              <w:t xml:space="preserve"> review</w:t>
            </w:r>
          </w:p>
          <w:p w14:paraId="11CBF922" w14:textId="4A4F000D" w:rsidR="000617EA" w:rsidRPr="006D6A35" w:rsidRDefault="006D6A35" w:rsidP="000617EA">
            <w:pPr>
              <w:rPr>
                <w:rFonts w:cs="Arial"/>
              </w:rPr>
            </w:pPr>
            <w:r>
              <w:rPr>
                <w:rFonts w:cs="Arial"/>
              </w:rPr>
              <w:t xml:space="preserve">54 </w:t>
            </w:r>
            <w:r w:rsidR="00260E68">
              <w:rPr>
                <w:rFonts w:cs="Arial"/>
              </w:rPr>
              <w:t>people attended, 29</w:t>
            </w:r>
            <w:r w:rsidR="00260E68" w:rsidRPr="00260E68">
              <w:rPr>
                <w:rFonts w:cs="Arial"/>
                <w:vertAlign w:val="superscript"/>
              </w:rPr>
              <w:t>th</w:t>
            </w:r>
            <w:r w:rsidR="00260E68">
              <w:rPr>
                <w:rFonts w:cs="Arial"/>
              </w:rPr>
              <w:t xml:space="preserve"> seems a good date; next year’s pantomime is Cinderella</w:t>
            </w:r>
            <w:r w:rsidR="00B9561E">
              <w:rPr>
                <w:rFonts w:cs="Arial"/>
              </w:rPr>
              <w:t xml:space="preserve">. </w:t>
            </w:r>
          </w:p>
          <w:p w14:paraId="000DA65F" w14:textId="77777777" w:rsidR="000617EA" w:rsidRPr="000617EA" w:rsidRDefault="000617EA" w:rsidP="000617EA">
            <w:pPr>
              <w:rPr>
                <w:rFonts w:cs="Arial"/>
                <w:b/>
                <w:bCs/>
              </w:rPr>
            </w:pPr>
          </w:p>
          <w:p w14:paraId="0124F556" w14:textId="4DACBF1D" w:rsidR="000617EA" w:rsidRPr="000617EA" w:rsidRDefault="000617EA" w:rsidP="000617EA">
            <w:pPr>
              <w:pStyle w:val="ListParagraph"/>
              <w:numPr>
                <w:ilvl w:val="0"/>
                <w:numId w:val="42"/>
              </w:numPr>
              <w:rPr>
                <w:rFonts w:cs="Arial"/>
                <w:b/>
                <w:bCs/>
              </w:rPr>
            </w:pPr>
            <w:r w:rsidRPr="000617EA">
              <w:rPr>
                <w:rFonts w:cs="Arial"/>
                <w:b/>
                <w:bCs/>
              </w:rPr>
              <w:t xml:space="preserve">February Big Breakfast </w:t>
            </w:r>
          </w:p>
          <w:p w14:paraId="2768A928" w14:textId="7F5A21A5" w:rsidR="003D7DC1" w:rsidRDefault="00B9561E" w:rsidP="000617EA">
            <w:r>
              <w:t>JH assigned roles for the 14</w:t>
            </w:r>
            <w:r w:rsidRPr="00B9561E">
              <w:rPr>
                <w:vertAlign w:val="superscript"/>
              </w:rPr>
              <w:t>th</w:t>
            </w:r>
            <w:r>
              <w:t xml:space="preserve"> Feb – coffee morning (bacon and sausage baps) </w:t>
            </w:r>
          </w:p>
          <w:p w14:paraId="167D9A32" w14:textId="21E35FD4" w:rsidR="000617EA" w:rsidRPr="0034207E" w:rsidRDefault="00872AC3" w:rsidP="000617EA">
            <w:r>
              <w:t xml:space="preserve">Agreed to investigate a new date for the ‘Big Breakfast’ </w:t>
            </w:r>
          </w:p>
        </w:tc>
        <w:tc>
          <w:tcPr>
            <w:tcW w:w="2248" w:type="dxa"/>
          </w:tcPr>
          <w:p w14:paraId="4CCFCC29" w14:textId="77777777" w:rsidR="00887FD0" w:rsidRDefault="00887FD0" w:rsidP="00776205"/>
          <w:p w14:paraId="2D530951" w14:textId="7F82E510" w:rsidR="00887FD0" w:rsidRDefault="00872AC3" w:rsidP="00776205">
            <w:r>
              <w:t xml:space="preserve">Complete </w:t>
            </w:r>
          </w:p>
          <w:p w14:paraId="5324D745" w14:textId="77777777" w:rsidR="00872AC3" w:rsidRDefault="00872AC3" w:rsidP="00776205"/>
          <w:p w14:paraId="49665DCE" w14:textId="77777777" w:rsidR="00872AC3" w:rsidRDefault="00872AC3" w:rsidP="00776205"/>
          <w:p w14:paraId="0CFF0B6E" w14:textId="77777777" w:rsidR="00872AC3" w:rsidRDefault="00872AC3" w:rsidP="00776205"/>
          <w:p w14:paraId="74C438F3" w14:textId="42CF6EFC" w:rsidR="00872AC3" w:rsidRDefault="00872AC3" w:rsidP="00776205">
            <w:r>
              <w:t xml:space="preserve">Complete </w:t>
            </w:r>
          </w:p>
          <w:p w14:paraId="43CF3988" w14:textId="77777777" w:rsidR="00887FD0" w:rsidRDefault="00887FD0" w:rsidP="00776205"/>
          <w:p w14:paraId="248B8B64" w14:textId="77777777" w:rsidR="00887FD0" w:rsidRDefault="00887FD0" w:rsidP="00776205"/>
          <w:p w14:paraId="372EAA85" w14:textId="7EE74AFE" w:rsidR="00BA21CA" w:rsidRDefault="00872AC3" w:rsidP="00776205">
            <w:r>
              <w:t>HB to look at costings for sausages</w:t>
            </w:r>
            <w:r w:rsidR="0034207E">
              <w:t xml:space="preserve">. </w:t>
            </w:r>
          </w:p>
          <w:p w14:paraId="6EFC6748" w14:textId="77777777" w:rsidR="00BA21CA" w:rsidRDefault="00BA21CA" w:rsidP="00776205"/>
          <w:p w14:paraId="6B912908" w14:textId="42876920" w:rsidR="00BA21CA" w:rsidRDefault="00BA21CA" w:rsidP="00776205"/>
        </w:tc>
        <w:tc>
          <w:tcPr>
            <w:tcW w:w="1283" w:type="dxa"/>
          </w:tcPr>
          <w:p w14:paraId="38276AC4" w14:textId="77777777" w:rsidR="003D7DC1" w:rsidRDefault="003D7DC1" w:rsidP="00776205"/>
          <w:p w14:paraId="4DB457FC" w14:textId="77777777" w:rsidR="007B20DA" w:rsidRDefault="0034207E" w:rsidP="00776205">
            <w:r>
              <w:t>JH</w:t>
            </w:r>
          </w:p>
          <w:p w14:paraId="125D6016" w14:textId="77777777" w:rsidR="0034207E" w:rsidRDefault="0034207E" w:rsidP="00776205"/>
          <w:p w14:paraId="49B11F02" w14:textId="77777777" w:rsidR="0034207E" w:rsidRDefault="0034207E" w:rsidP="00776205"/>
          <w:p w14:paraId="24DAA1D5" w14:textId="77777777" w:rsidR="0034207E" w:rsidRDefault="0034207E" w:rsidP="00776205"/>
          <w:p w14:paraId="2185D187" w14:textId="77777777" w:rsidR="0034207E" w:rsidRDefault="0034207E" w:rsidP="00776205">
            <w:r>
              <w:t>AM</w:t>
            </w:r>
          </w:p>
          <w:p w14:paraId="694FE661" w14:textId="77777777" w:rsidR="0034207E" w:rsidRDefault="0034207E" w:rsidP="00776205"/>
          <w:p w14:paraId="4CB9CCDE" w14:textId="77777777" w:rsidR="0034207E" w:rsidRDefault="0034207E" w:rsidP="00776205"/>
          <w:p w14:paraId="3AE012F0" w14:textId="6FB7EBC1" w:rsidR="0034207E" w:rsidRDefault="0034207E" w:rsidP="00776205">
            <w:r>
              <w:t>HB</w:t>
            </w:r>
          </w:p>
        </w:tc>
        <w:tc>
          <w:tcPr>
            <w:tcW w:w="1436" w:type="dxa"/>
          </w:tcPr>
          <w:p w14:paraId="4F052A1F" w14:textId="0525BA6A" w:rsidR="000617EA" w:rsidRPr="00EA09EE" w:rsidRDefault="000617EA" w:rsidP="000617EA"/>
          <w:p w14:paraId="04795440" w14:textId="77777777" w:rsidR="007B20DA" w:rsidRDefault="007B20DA" w:rsidP="00776205"/>
          <w:p w14:paraId="027093A9" w14:textId="77777777" w:rsidR="0034207E" w:rsidRDefault="0034207E" w:rsidP="00776205"/>
          <w:p w14:paraId="528781C5" w14:textId="77777777" w:rsidR="0034207E" w:rsidRDefault="0034207E" w:rsidP="00776205"/>
          <w:p w14:paraId="597E507A" w14:textId="77777777" w:rsidR="0034207E" w:rsidRDefault="0034207E" w:rsidP="00776205"/>
          <w:p w14:paraId="4CA4DE4B" w14:textId="77777777" w:rsidR="0034207E" w:rsidRDefault="0034207E" w:rsidP="00776205"/>
          <w:p w14:paraId="10924423" w14:textId="77777777" w:rsidR="0034207E" w:rsidRDefault="0034207E" w:rsidP="00776205"/>
          <w:p w14:paraId="5756A30A" w14:textId="77777777" w:rsidR="0034207E" w:rsidRDefault="0034207E" w:rsidP="00776205"/>
          <w:p w14:paraId="414364EB" w14:textId="21C91796" w:rsidR="0034207E" w:rsidRPr="00EA09EE" w:rsidRDefault="0034207E" w:rsidP="00776205">
            <w:r>
              <w:t>ASAP</w:t>
            </w:r>
          </w:p>
        </w:tc>
      </w:tr>
      <w:tr w:rsidR="00987A80" w:rsidRPr="00EA09EE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61991BC6" w14:textId="07232C64" w:rsidR="0038149B" w:rsidRPr="0038149B" w:rsidRDefault="000617EA" w:rsidP="0038149B">
            <w:pPr>
              <w:pStyle w:val="ListParagraph"/>
              <w:ind w:left="0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B3A53" w:rsidRPr="0038149B">
              <w:rPr>
                <w:b/>
                <w:bCs/>
              </w:rPr>
              <w:t>)</w:t>
            </w:r>
            <w:r w:rsidR="0038149B" w:rsidRPr="0038149B">
              <w:rPr>
                <w:b/>
                <w:bCs/>
              </w:rPr>
              <w:t xml:space="preserve"> </w:t>
            </w:r>
            <w:r w:rsidR="007F56A4" w:rsidRPr="007F56A4">
              <w:rPr>
                <w:b/>
                <w:bCs/>
              </w:rPr>
              <w:t>Risk Assessme</w:t>
            </w:r>
            <w:r w:rsidR="00680190">
              <w:rPr>
                <w:b/>
                <w:bCs/>
              </w:rPr>
              <w:t>nt next steps</w:t>
            </w:r>
          </w:p>
          <w:p w14:paraId="0CAE97CF" w14:textId="49CB6AB9" w:rsidR="00987A80" w:rsidRPr="00B513D1" w:rsidRDefault="00987A80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51B78326" w14:textId="77777777" w:rsidR="00DB27D3" w:rsidRPr="00680190" w:rsidRDefault="00DB27D3" w:rsidP="00680190">
            <w:pPr>
              <w:pStyle w:val="ListParagraph"/>
              <w:numPr>
                <w:ilvl w:val="0"/>
                <w:numId w:val="43"/>
              </w:numPr>
              <w:rPr>
                <w:rFonts w:cs="Arial"/>
                <w:b/>
                <w:bCs/>
                <w:u w:val="single"/>
              </w:rPr>
            </w:pPr>
            <w:r w:rsidRPr="00680190">
              <w:rPr>
                <w:rFonts w:cs="Arial"/>
                <w:b/>
                <w:bCs/>
              </w:rPr>
              <w:t xml:space="preserve">DT to purchase Red Box covers </w:t>
            </w:r>
          </w:p>
          <w:p w14:paraId="1536DA26" w14:textId="25DDA1A0" w:rsidR="00680190" w:rsidRPr="0058749A" w:rsidRDefault="005E21DF" w:rsidP="00680190">
            <w:pPr>
              <w:rPr>
                <w:rFonts w:cs="Arial"/>
              </w:rPr>
            </w:pPr>
            <w:r w:rsidRPr="0058749A">
              <w:rPr>
                <w:rFonts w:cs="Arial"/>
              </w:rPr>
              <w:t xml:space="preserve">DT has </w:t>
            </w:r>
            <w:r w:rsidR="0058749A">
              <w:rPr>
                <w:rFonts w:cs="Arial"/>
              </w:rPr>
              <w:t>purchased</w:t>
            </w:r>
            <w:r w:rsidRPr="0058749A">
              <w:rPr>
                <w:rFonts w:cs="Arial"/>
              </w:rPr>
              <w:t xml:space="preserve"> </w:t>
            </w:r>
            <w:r w:rsidR="0058749A" w:rsidRPr="0058749A">
              <w:rPr>
                <w:rFonts w:cs="Arial"/>
              </w:rPr>
              <w:t>replacements;</w:t>
            </w:r>
            <w:r w:rsidRPr="0058749A">
              <w:rPr>
                <w:rFonts w:cs="Arial"/>
              </w:rPr>
              <w:t xml:space="preserve"> fi</w:t>
            </w:r>
            <w:r w:rsidR="0058749A" w:rsidRPr="0058749A">
              <w:rPr>
                <w:rFonts w:cs="Arial"/>
              </w:rPr>
              <w:t xml:space="preserve">tting is next week. </w:t>
            </w:r>
          </w:p>
          <w:p w14:paraId="082F31A3" w14:textId="77777777" w:rsidR="00DB27D3" w:rsidRDefault="00DB27D3" w:rsidP="00680190">
            <w:pPr>
              <w:pStyle w:val="ListParagraph"/>
              <w:numPr>
                <w:ilvl w:val="0"/>
                <w:numId w:val="43"/>
              </w:numPr>
              <w:rPr>
                <w:rFonts w:cs="Arial"/>
                <w:b/>
                <w:bCs/>
              </w:rPr>
            </w:pPr>
            <w:r w:rsidRPr="00680190">
              <w:rPr>
                <w:rFonts w:cs="Arial"/>
                <w:b/>
                <w:bCs/>
              </w:rPr>
              <w:t xml:space="preserve">RC to arrange visit by local Fire &amp; Rescue Service </w:t>
            </w:r>
          </w:p>
          <w:p w14:paraId="44138B8A" w14:textId="173FEC18" w:rsidR="00680190" w:rsidRPr="00852725" w:rsidRDefault="00CD55DD" w:rsidP="00680190">
            <w:pPr>
              <w:rPr>
                <w:rFonts w:cs="Arial"/>
              </w:rPr>
            </w:pPr>
            <w:r>
              <w:rPr>
                <w:rFonts w:cs="Arial"/>
              </w:rPr>
              <w:t xml:space="preserve">RC to contact fire service and arrange a visit that includes some advice on </w:t>
            </w:r>
            <w:r w:rsidR="00852725">
              <w:rPr>
                <w:rFonts w:cs="Arial"/>
              </w:rPr>
              <w:t xml:space="preserve">fire evacuation drill. </w:t>
            </w:r>
          </w:p>
          <w:p w14:paraId="158FE2C1" w14:textId="77777777" w:rsidR="00DB27D3" w:rsidRPr="00680190" w:rsidRDefault="00DB27D3" w:rsidP="00680190">
            <w:pPr>
              <w:pStyle w:val="ListParagraph"/>
              <w:numPr>
                <w:ilvl w:val="0"/>
                <w:numId w:val="43"/>
              </w:numPr>
              <w:rPr>
                <w:rFonts w:cs="Arial"/>
                <w:b/>
                <w:bCs/>
              </w:rPr>
            </w:pPr>
            <w:r w:rsidRPr="00680190">
              <w:rPr>
                <w:rFonts w:cs="Arial"/>
                <w:b/>
                <w:bCs/>
              </w:rPr>
              <w:t>HB to purchase signage (smoking and photo luminescent)</w:t>
            </w:r>
          </w:p>
          <w:p w14:paraId="4BFAC3DB" w14:textId="77777777" w:rsidR="00DB27D3" w:rsidRDefault="00DB27D3" w:rsidP="00680190">
            <w:pPr>
              <w:pStyle w:val="ListParagraph"/>
              <w:numPr>
                <w:ilvl w:val="1"/>
                <w:numId w:val="43"/>
              </w:numPr>
              <w:rPr>
                <w:rFonts w:cs="Arial"/>
                <w:b/>
                <w:bCs/>
              </w:rPr>
            </w:pPr>
            <w:r w:rsidRPr="00680190">
              <w:rPr>
                <w:rFonts w:cs="Arial"/>
                <w:b/>
                <w:bCs/>
              </w:rPr>
              <w:t xml:space="preserve">HB to email draft smoking policy. </w:t>
            </w:r>
          </w:p>
          <w:p w14:paraId="3941FF41" w14:textId="28187FA9" w:rsidR="00680190" w:rsidRDefault="00852725" w:rsidP="00680190">
            <w:pPr>
              <w:rPr>
                <w:rFonts w:cs="Arial"/>
              </w:rPr>
            </w:pPr>
            <w:r>
              <w:rPr>
                <w:rFonts w:cs="Arial"/>
              </w:rPr>
              <w:t xml:space="preserve">HB to order designated smoking area sign. </w:t>
            </w:r>
          </w:p>
          <w:p w14:paraId="7A5D940F" w14:textId="71F1CA6E" w:rsidR="00E36D42" w:rsidRDefault="005248B2" w:rsidP="00680190">
            <w:pPr>
              <w:rPr>
                <w:rFonts w:cs="Arial"/>
              </w:rPr>
            </w:pPr>
            <w:r>
              <w:rPr>
                <w:rFonts w:cs="Arial"/>
              </w:rPr>
              <w:t>HB purchased luminescent sign and given to DT to be put up.</w:t>
            </w:r>
          </w:p>
          <w:p w14:paraId="6E3875CF" w14:textId="77777777" w:rsidR="00DB27D3" w:rsidRDefault="00DB27D3" w:rsidP="00680190">
            <w:pPr>
              <w:pStyle w:val="ListParagraph"/>
              <w:numPr>
                <w:ilvl w:val="1"/>
                <w:numId w:val="43"/>
              </w:numPr>
              <w:rPr>
                <w:rFonts w:cs="Arial"/>
                <w:b/>
                <w:bCs/>
              </w:rPr>
            </w:pPr>
            <w:r w:rsidRPr="00680190">
              <w:rPr>
                <w:rFonts w:cs="Arial"/>
                <w:b/>
                <w:bCs/>
              </w:rPr>
              <w:t>PR to confirm date/time for the installation of missing fire door strips</w:t>
            </w:r>
          </w:p>
          <w:p w14:paraId="4D2EA981" w14:textId="099422FB" w:rsidR="00680190" w:rsidRPr="00E908A9" w:rsidRDefault="00E908A9" w:rsidP="00E908A9">
            <w:pPr>
              <w:rPr>
                <w:rFonts w:cs="Arial"/>
              </w:rPr>
            </w:pPr>
            <w:r w:rsidRPr="00E908A9">
              <w:rPr>
                <w:rFonts w:cs="Arial"/>
              </w:rPr>
              <w:t xml:space="preserve">Fire door strips purchased and fitted. </w:t>
            </w:r>
          </w:p>
          <w:p w14:paraId="070C6A75" w14:textId="77777777" w:rsidR="00DB27D3" w:rsidRDefault="00DB27D3" w:rsidP="00680190">
            <w:pPr>
              <w:pStyle w:val="ListParagraph"/>
              <w:numPr>
                <w:ilvl w:val="0"/>
                <w:numId w:val="43"/>
              </w:numPr>
              <w:rPr>
                <w:rFonts w:cs="Arial"/>
                <w:b/>
                <w:bCs/>
              </w:rPr>
            </w:pPr>
            <w:r w:rsidRPr="00680190">
              <w:rPr>
                <w:rFonts w:cs="Arial"/>
                <w:b/>
                <w:bCs/>
              </w:rPr>
              <w:t>HB/JE to agree time/date for evacuation drill</w:t>
            </w:r>
          </w:p>
          <w:p w14:paraId="5EB889F0" w14:textId="003DED7F" w:rsidR="00680190" w:rsidRPr="00433198" w:rsidRDefault="00E908A9" w:rsidP="00680190">
            <w:pPr>
              <w:rPr>
                <w:rFonts w:cs="Arial"/>
              </w:rPr>
            </w:pPr>
            <w:r w:rsidRPr="00433198">
              <w:rPr>
                <w:rFonts w:cs="Arial"/>
              </w:rPr>
              <w:t xml:space="preserve">DVH agreed that we should seek advice from the fire service about </w:t>
            </w:r>
            <w:r w:rsidR="00433198" w:rsidRPr="00433198">
              <w:rPr>
                <w:rFonts w:cs="Arial"/>
              </w:rPr>
              <w:t xml:space="preserve">an evacuation drill. </w:t>
            </w:r>
          </w:p>
          <w:p w14:paraId="3EFDEB3F" w14:textId="77777777" w:rsidR="00680190" w:rsidRPr="00680190" w:rsidRDefault="00680190" w:rsidP="00680190">
            <w:pPr>
              <w:rPr>
                <w:rFonts w:cs="Arial"/>
                <w:b/>
                <w:bCs/>
              </w:rPr>
            </w:pPr>
          </w:p>
          <w:p w14:paraId="210289B6" w14:textId="08781A0D" w:rsidR="00E83330" w:rsidRPr="007B20DA" w:rsidRDefault="00CB750B" w:rsidP="007F56A4">
            <w:r>
              <w:t xml:space="preserve"> </w:t>
            </w:r>
          </w:p>
        </w:tc>
        <w:tc>
          <w:tcPr>
            <w:tcW w:w="2248" w:type="dxa"/>
          </w:tcPr>
          <w:p w14:paraId="7AB27DC6" w14:textId="77777777" w:rsidR="00987A80" w:rsidRDefault="00987A80" w:rsidP="00776205"/>
          <w:p w14:paraId="74CF3AC4" w14:textId="0F38AE09" w:rsidR="00404FE3" w:rsidRDefault="0064588B" w:rsidP="00776205">
            <w:r>
              <w:t xml:space="preserve"> </w:t>
            </w:r>
            <w:r w:rsidR="00433198">
              <w:t xml:space="preserve">Complete </w:t>
            </w:r>
          </w:p>
          <w:p w14:paraId="2327C961" w14:textId="77777777" w:rsidR="00433198" w:rsidRDefault="00433198" w:rsidP="00776205"/>
          <w:p w14:paraId="72FDD3F7" w14:textId="456E0F5F" w:rsidR="00433198" w:rsidRDefault="00C71F24" w:rsidP="00776205">
            <w:r>
              <w:t>RC to contact fire service.</w:t>
            </w:r>
          </w:p>
          <w:p w14:paraId="6CE6280F" w14:textId="77777777" w:rsidR="00C71F24" w:rsidRDefault="00C71F24" w:rsidP="00776205"/>
          <w:p w14:paraId="728A19FD" w14:textId="59146206" w:rsidR="00C71F24" w:rsidRDefault="00C71F24" w:rsidP="00776205">
            <w:r>
              <w:t xml:space="preserve">HB to order sign. </w:t>
            </w:r>
          </w:p>
          <w:p w14:paraId="18961912" w14:textId="620E288F" w:rsidR="00C71F24" w:rsidRDefault="00C71F24" w:rsidP="00776205">
            <w:r>
              <w:t xml:space="preserve">HB to email smoking policy. </w:t>
            </w:r>
          </w:p>
          <w:p w14:paraId="5797557E" w14:textId="77777777" w:rsidR="00C71F24" w:rsidRDefault="00C71F24" w:rsidP="00776205"/>
          <w:p w14:paraId="1578EACA" w14:textId="00ACA0D6" w:rsidR="00C71F24" w:rsidRDefault="00C71F24" w:rsidP="00776205">
            <w:r>
              <w:t xml:space="preserve">Complete </w:t>
            </w:r>
          </w:p>
          <w:p w14:paraId="7AC7556D" w14:textId="77777777" w:rsidR="00C71F24" w:rsidRDefault="00C71F24" w:rsidP="00776205"/>
          <w:p w14:paraId="48DCBD6E" w14:textId="4D3858B2" w:rsidR="00C71F24" w:rsidRDefault="00B772D8" w:rsidP="00776205">
            <w:r>
              <w:t xml:space="preserve">Ongoing </w:t>
            </w:r>
          </w:p>
          <w:p w14:paraId="7969D6B7" w14:textId="631E9184" w:rsidR="00CB750B" w:rsidRDefault="00CB750B" w:rsidP="00776205"/>
        </w:tc>
        <w:tc>
          <w:tcPr>
            <w:tcW w:w="1283" w:type="dxa"/>
          </w:tcPr>
          <w:p w14:paraId="1B9F29F4" w14:textId="77777777" w:rsidR="00987A80" w:rsidRDefault="00987A80" w:rsidP="00776205"/>
          <w:p w14:paraId="73C61A91" w14:textId="3136B1AA" w:rsidR="0064588B" w:rsidRDefault="00B772D8" w:rsidP="00776205">
            <w:r>
              <w:t>DT</w:t>
            </w:r>
          </w:p>
          <w:p w14:paraId="3C059EFF" w14:textId="77777777" w:rsidR="00B772D8" w:rsidRDefault="00B772D8" w:rsidP="00776205"/>
          <w:p w14:paraId="37CD86FF" w14:textId="142D8477" w:rsidR="00B772D8" w:rsidRDefault="00B772D8" w:rsidP="00776205">
            <w:r>
              <w:t>RC</w:t>
            </w:r>
          </w:p>
          <w:p w14:paraId="6D3DEACD" w14:textId="77777777" w:rsidR="00B772D8" w:rsidRDefault="00B772D8" w:rsidP="00776205"/>
          <w:p w14:paraId="05F4306A" w14:textId="77777777" w:rsidR="00B772D8" w:rsidRDefault="00B772D8" w:rsidP="00776205"/>
          <w:p w14:paraId="748C40DB" w14:textId="15DFAFD4" w:rsidR="00B772D8" w:rsidRDefault="00B772D8" w:rsidP="00776205">
            <w:r>
              <w:t>HB</w:t>
            </w:r>
          </w:p>
          <w:p w14:paraId="7A152276" w14:textId="56A72049" w:rsidR="00B772D8" w:rsidRDefault="00B772D8" w:rsidP="00776205">
            <w:r>
              <w:t>HB</w:t>
            </w:r>
          </w:p>
          <w:p w14:paraId="49E316F1" w14:textId="77777777" w:rsidR="00B772D8" w:rsidRDefault="00B772D8" w:rsidP="00776205"/>
          <w:p w14:paraId="56D19B36" w14:textId="77777777" w:rsidR="00B772D8" w:rsidRDefault="00B772D8" w:rsidP="00776205"/>
          <w:p w14:paraId="1FAF1594" w14:textId="75818F44" w:rsidR="00B772D8" w:rsidRDefault="00B772D8" w:rsidP="00776205">
            <w:r>
              <w:t>PR</w:t>
            </w:r>
          </w:p>
          <w:p w14:paraId="7C0B83FE" w14:textId="77777777" w:rsidR="00B772D8" w:rsidRDefault="00B772D8" w:rsidP="00776205"/>
          <w:p w14:paraId="2F268F2D" w14:textId="035FD2DF" w:rsidR="00B772D8" w:rsidRDefault="00B772D8" w:rsidP="00776205">
            <w:r>
              <w:t>RC</w:t>
            </w:r>
          </w:p>
          <w:p w14:paraId="6C5F353F" w14:textId="50E36D50" w:rsidR="00EF0B17" w:rsidRDefault="00EF0B17" w:rsidP="00776205"/>
        </w:tc>
        <w:tc>
          <w:tcPr>
            <w:tcW w:w="1436" w:type="dxa"/>
          </w:tcPr>
          <w:p w14:paraId="5D871FF4" w14:textId="069EB220" w:rsidR="00680190" w:rsidRPr="00EA09EE" w:rsidRDefault="00680190" w:rsidP="00680190"/>
          <w:p w14:paraId="62A936F7" w14:textId="77777777" w:rsidR="00EF0B17" w:rsidRDefault="00EF0B17" w:rsidP="00776205"/>
          <w:p w14:paraId="118AD8EB" w14:textId="77777777" w:rsidR="00B772D8" w:rsidRDefault="00B772D8" w:rsidP="00776205"/>
          <w:p w14:paraId="2B8C4D28" w14:textId="77777777" w:rsidR="00B772D8" w:rsidRDefault="00B772D8" w:rsidP="00776205">
            <w:r>
              <w:t>ASAP</w:t>
            </w:r>
          </w:p>
          <w:p w14:paraId="71D7AB4A" w14:textId="77777777" w:rsidR="00B772D8" w:rsidRDefault="00B772D8" w:rsidP="00776205"/>
          <w:p w14:paraId="3683FF1A" w14:textId="77777777" w:rsidR="00B772D8" w:rsidRDefault="00B772D8" w:rsidP="00776205"/>
          <w:p w14:paraId="1BA9071B" w14:textId="77777777" w:rsidR="00B772D8" w:rsidRDefault="000F5DF1" w:rsidP="00776205">
            <w:r>
              <w:t>ASAP</w:t>
            </w:r>
          </w:p>
          <w:p w14:paraId="73865C48" w14:textId="77777777" w:rsidR="000F5DF1" w:rsidRDefault="000F5DF1" w:rsidP="00776205">
            <w:r>
              <w:t>ASAP</w:t>
            </w:r>
          </w:p>
          <w:p w14:paraId="01DDDEF0" w14:textId="77777777" w:rsidR="000F5DF1" w:rsidRDefault="000F5DF1" w:rsidP="00776205"/>
          <w:p w14:paraId="18801A16" w14:textId="77777777" w:rsidR="000F5DF1" w:rsidRDefault="000F5DF1" w:rsidP="00776205"/>
          <w:p w14:paraId="05D3D72A" w14:textId="77777777" w:rsidR="000F5DF1" w:rsidRDefault="000F5DF1" w:rsidP="00776205"/>
          <w:p w14:paraId="272DB7D0" w14:textId="77777777" w:rsidR="000F5DF1" w:rsidRDefault="000F5DF1" w:rsidP="00776205"/>
          <w:p w14:paraId="1B8A9B03" w14:textId="080EBA68" w:rsidR="000F5DF1" w:rsidRPr="00EA09EE" w:rsidRDefault="000F5DF1" w:rsidP="00776205">
            <w:r>
              <w:t>ASAP</w:t>
            </w:r>
          </w:p>
        </w:tc>
      </w:tr>
      <w:tr w:rsidR="001E5422" w:rsidRPr="00EA09EE" w14:paraId="6C5EF281" w14:textId="77777777" w:rsidTr="003D7DC1">
        <w:trPr>
          <w:trHeight w:val="1026"/>
          <w:tblHeader/>
        </w:trPr>
        <w:tc>
          <w:tcPr>
            <w:tcW w:w="2412" w:type="dxa"/>
          </w:tcPr>
          <w:p w14:paraId="1D40F5B2" w14:textId="77777777" w:rsidR="00595367" w:rsidRPr="00595367" w:rsidRDefault="00267A15" w:rsidP="00595367">
            <w:pPr>
              <w:rPr>
                <w:rFonts w:cs="Arial"/>
                <w:b/>
                <w:bCs/>
                <w:u w:val="single"/>
              </w:rPr>
            </w:pPr>
            <w:r w:rsidRPr="00267A15">
              <w:rPr>
                <w:rFonts w:cs="Arial"/>
                <w:b/>
                <w:bCs/>
              </w:rPr>
              <w:lastRenderedPageBreak/>
              <w:t xml:space="preserve">8) </w:t>
            </w:r>
            <w:r w:rsidR="00595367" w:rsidRPr="00595367">
              <w:rPr>
                <w:rFonts w:cs="Arial"/>
                <w:b/>
                <w:bCs/>
                <w:u w:val="single"/>
              </w:rPr>
              <w:t xml:space="preserve">Current Projects </w:t>
            </w:r>
          </w:p>
          <w:p w14:paraId="574EB921" w14:textId="601E5F44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  <w:p w14:paraId="6063BD83" w14:textId="77777777" w:rsidR="001E5422" w:rsidRDefault="001E5422" w:rsidP="001E5422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555FD4E4" w14:textId="77777777" w:rsidR="002A6C4D" w:rsidRDefault="00595367" w:rsidP="002A6C4D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5367">
              <w:rPr>
                <w:rFonts w:cs="Arial"/>
                <w:b/>
                <w:bCs/>
              </w:rPr>
              <w:t>Playground – options/estimates to tidy up “grass” area around playground - RC &amp; MS</w:t>
            </w:r>
          </w:p>
          <w:p w14:paraId="46F4886A" w14:textId="20DCE7F1" w:rsidR="002A6C4D" w:rsidRPr="00DD15E8" w:rsidRDefault="000F5DF1" w:rsidP="002A6C4D">
            <w:pPr>
              <w:rPr>
                <w:rFonts w:cs="Arial"/>
              </w:rPr>
            </w:pPr>
            <w:r>
              <w:rPr>
                <w:rFonts w:cs="Arial"/>
              </w:rPr>
              <w:t xml:space="preserve">1x quotation </w:t>
            </w:r>
            <w:r w:rsidR="00583B4A">
              <w:rPr>
                <w:rFonts w:cs="Arial"/>
              </w:rPr>
              <w:t xml:space="preserve">received to date; 2x further quotations needed to compare prices. </w:t>
            </w:r>
          </w:p>
          <w:p w14:paraId="713D8074" w14:textId="5B310678" w:rsidR="002A6C4D" w:rsidRPr="00DD15E8" w:rsidRDefault="002A6C4D" w:rsidP="002A6C4D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2A6C4D">
              <w:rPr>
                <w:rFonts w:cs="Arial"/>
                <w:b/>
                <w:bCs/>
              </w:rPr>
              <w:t xml:space="preserve">Swale Clear Out </w:t>
            </w:r>
            <w:r>
              <w:rPr>
                <w:rFonts w:cs="Arial"/>
                <w:b/>
                <w:bCs/>
              </w:rPr>
              <w:t>–</w:t>
            </w:r>
            <w:r w:rsidRPr="002A6C4D">
              <w:rPr>
                <w:rFonts w:cs="Arial"/>
                <w:b/>
                <w:bCs/>
              </w:rPr>
              <w:t xml:space="preserve"> JE</w:t>
            </w:r>
          </w:p>
          <w:p w14:paraId="505E706C" w14:textId="6E178593" w:rsidR="002A6C4D" w:rsidRPr="00DD15E8" w:rsidRDefault="00EF6E20" w:rsidP="002A6C4D">
            <w:pPr>
              <w:rPr>
                <w:rFonts w:cs="Arial"/>
              </w:rPr>
            </w:pPr>
            <w:r w:rsidRPr="00DD15E8">
              <w:rPr>
                <w:rFonts w:cs="Arial"/>
              </w:rPr>
              <w:t xml:space="preserve">2x quotations received, site visit arranged for next week. </w:t>
            </w:r>
          </w:p>
          <w:p w14:paraId="2BA652AA" w14:textId="02A934D9" w:rsidR="002A6C4D" w:rsidRPr="00DD15E8" w:rsidRDefault="00EF6E20" w:rsidP="00DD15E8">
            <w:pPr>
              <w:rPr>
                <w:rFonts w:cs="Arial"/>
              </w:rPr>
            </w:pPr>
            <w:r w:rsidRPr="00DD15E8">
              <w:rPr>
                <w:rFonts w:cs="Arial"/>
              </w:rPr>
              <w:t xml:space="preserve">1x further quotation needed. </w:t>
            </w:r>
          </w:p>
          <w:p w14:paraId="08090FAF" w14:textId="53C99E0D" w:rsidR="00595367" w:rsidRDefault="00595367" w:rsidP="00595367">
            <w:pPr>
              <w:pStyle w:val="ListParagraph"/>
              <w:numPr>
                <w:ilvl w:val="0"/>
                <w:numId w:val="37"/>
              </w:numPr>
              <w:rPr>
                <w:rFonts w:cs="Arial"/>
                <w:b/>
                <w:bCs/>
              </w:rPr>
            </w:pPr>
            <w:r w:rsidRPr="00595367">
              <w:rPr>
                <w:rFonts w:cs="Arial"/>
                <w:b/>
                <w:bCs/>
              </w:rPr>
              <w:t xml:space="preserve">Village Hall Field – progress report </w:t>
            </w:r>
          </w:p>
          <w:p w14:paraId="6CC69390" w14:textId="52D3B4AD" w:rsidR="002A6C4D" w:rsidRDefault="008D26DA" w:rsidP="00370127">
            <w:pPr>
              <w:rPr>
                <w:rFonts w:cs="Arial"/>
              </w:rPr>
            </w:pPr>
            <w:r>
              <w:rPr>
                <w:rFonts w:cs="Arial"/>
              </w:rPr>
              <w:t xml:space="preserve">JE/HB sent in application – due diligence </w:t>
            </w:r>
            <w:r w:rsidR="00551EB7">
              <w:rPr>
                <w:rFonts w:cs="Arial"/>
              </w:rPr>
              <w:t xml:space="preserve">not accepted and needing further adjustments. </w:t>
            </w:r>
          </w:p>
          <w:p w14:paraId="5C9A72A1" w14:textId="7BADAB16" w:rsidR="00551EB7" w:rsidRDefault="00551EB7" w:rsidP="00370127">
            <w:pPr>
              <w:rPr>
                <w:rFonts w:cs="Arial"/>
              </w:rPr>
            </w:pPr>
            <w:r>
              <w:rPr>
                <w:rFonts w:cs="Arial"/>
              </w:rPr>
              <w:t xml:space="preserve">HB to </w:t>
            </w:r>
            <w:r w:rsidR="00B56B1A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CAS regarding our safeguarding policy. </w:t>
            </w:r>
          </w:p>
          <w:p w14:paraId="6D6A4073" w14:textId="77777777" w:rsidR="001E5422" w:rsidRDefault="001E5422" w:rsidP="00423B61"/>
        </w:tc>
        <w:tc>
          <w:tcPr>
            <w:tcW w:w="2248" w:type="dxa"/>
          </w:tcPr>
          <w:p w14:paraId="2EEA2ECE" w14:textId="77777777" w:rsidR="00004E31" w:rsidRDefault="00004E31" w:rsidP="00776205"/>
          <w:p w14:paraId="143A6F57" w14:textId="32247357" w:rsidR="00583B4A" w:rsidRDefault="005E1998" w:rsidP="00776205">
            <w:r>
              <w:t xml:space="preserve">RC/MS to source 2x more quotations. </w:t>
            </w:r>
          </w:p>
          <w:p w14:paraId="018EC726" w14:textId="77777777" w:rsidR="00004E31" w:rsidRDefault="00004E31" w:rsidP="00776205"/>
          <w:p w14:paraId="7462EC4E" w14:textId="77777777" w:rsidR="00DD15E8" w:rsidRDefault="00DD15E8" w:rsidP="00776205">
            <w:r>
              <w:t>JE to source 3</w:t>
            </w:r>
            <w:r w:rsidRPr="00DD15E8">
              <w:rPr>
                <w:vertAlign w:val="superscript"/>
              </w:rPr>
              <w:t>rd</w:t>
            </w:r>
            <w:r>
              <w:t xml:space="preserve"> quotation. </w:t>
            </w:r>
          </w:p>
          <w:p w14:paraId="1A492582" w14:textId="77777777" w:rsidR="00B56B1A" w:rsidRDefault="00B56B1A" w:rsidP="00776205"/>
          <w:p w14:paraId="20377144" w14:textId="2794A266" w:rsidR="00B56B1A" w:rsidRDefault="00B56B1A" w:rsidP="00776205">
            <w:r>
              <w:t xml:space="preserve">HB to update us on advice from CAS. </w:t>
            </w:r>
          </w:p>
        </w:tc>
        <w:tc>
          <w:tcPr>
            <w:tcW w:w="1283" w:type="dxa"/>
          </w:tcPr>
          <w:p w14:paraId="20DB83E1" w14:textId="77777777" w:rsidR="00035F25" w:rsidRDefault="00035F25" w:rsidP="00776205"/>
          <w:p w14:paraId="77FEA87C" w14:textId="77777777" w:rsidR="00004E31" w:rsidRDefault="00004E31" w:rsidP="00776205"/>
          <w:p w14:paraId="19F7907B" w14:textId="77777777" w:rsidR="00CC604F" w:rsidRDefault="005E1998" w:rsidP="00776205">
            <w:r>
              <w:t>RC/MS</w:t>
            </w:r>
          </w:p>
          <w:p w14:paraId="2D43BEE3" w14:textId="77777777" w:rsidR="00DD15E8" w:rsidRDefault="00DD15E8" w:rsidP="00776205"/>
          <w:p w14:paraId="4AA77E11" w14:textId="77777777" w:rsidR="00DD15E8" w:rsidRDefault="00DD15E8" w:rsidP="00776205">
            <w:r>
              <w:t>JE</w:t>
            </w:r>
          </w:p>
          <w:p w14:paraId="0173BA11" w14:textId="77777777" w:rsidR="00B56B1A" w:rsidRDefault="00B56B1A" w:rsidP="00776205"/>
          <w:p w14:paraId="0E04DC2A" w14:textId="77777777" w:rsidR="00B56B1A" w:rsidRDefault="00B56B1A" w:rsidP="00776205"/>
          <w:p w14:paraId="0A01105A" w14:textId="7D0BD678" w:rsidR="00B56B1A" w:rsidRDefault="00B56B1A" w:rsidP="00776205">
            <w:r>
              <w:t>HB</w:t>
            </w:r>
          </w:p>
        </w:tc>
        <w:tc>
          <w:tcPr>
            <w:tcW w:w="1436" w:type="dxa"/>
          </w:tcPr>
          <w:p w14:paraId="554E01C6" w14:textId="77777777" w:rsidR="00035F25" w:rsidRDefault="00035F25" w:rsidP="00004E31"/>
          <w:p w14:paraId="2EE949AC" w14:textId="77777777" w:rsidR="00CC604F" w:rsidRDefault="00CC604F" w:rsidP="00004E31"/>
          <w:p w14:paraId="4A52897F" w14:textId="77777777" w:rsidR="005E1998" w:rsidRDefault="005E1998" w:rsidP="00004E31">
            <w:r>
              <w:t>17</w:t>
            </w:r>
            <w:r w:rsidRPr="005E1998">
              <w:rPr>
                <w:vertAlign w:val="superscript"/>
              </w:rPr>
              <w:t>th</w:t>
            </w:r>
            <w:r>
              <w:t xml:space="preserve"> Feb </w:t>
            </w:r>
          </w:p>
          <w:p w14:paraId="32E30DB3" w14:textId="77777777" w:rsidR="00DD15E8" w:rsidRDefault="00DD15E8" w:rsidP="00004E31"/>
          <w:p w14:paraId="22202E11" w14:textId="77777777" w:rsidR="00DD15E8" w:rsidRDefault="008D26DA" w:rsidP="00004E31">
            <w:r>
              <w:t>17</w:t>
            </w:r>
            <w:r w:rsidRPr="008D26DA">
              <w:rPr>
                <w:vertAlign w:val="superscript"/>
              </w:rPr>
              <w:t>th</w:t>
            </w:r>
            <w:r>
              <w:t xml:space="preserve"> Feb </w:t>
            </w:r>
          </w:p>
          <w:p w14:paraId="16CA4539" w14:textId="77777777" w:rsidR="00B56B1A" w:rsidRDefault="00B56B1A" w:rsidP="00004E31"/>
          <w:p w14:paraId="51C2C193" w14:textId="77777777" w:rsidR="00B56B1A" w:rsidRDefault="00B56B1A" w:rsidP="00004E31"/>
          <w:p w14:paraId="65DD0D95" w14:textId="3B65CAEE" w:rsidR="00B56B1A" w:rsidRPr="00EA09EE" w:rsidRDefault="00B56B1A" w:rsidP="00004E31">
            <w:r>
              <w:t>17</w:t>
            </w:r>
            <w:r w:rsidRPr="00B56B1A">
              <w:rPr>
                <w:vertAlign w:val="superscript"/>
              </w:rPr>
              <w:t>th</w:t>
            </w:r>
            <w:r>
              <w:t xml:space="preserve"> Feb</w:t>
            </w:r>
          </w:p>
        </w:tc>
      </w:tr>
      <w:tr w:rsidR="00267A15" w:rsidRPr="00EA09EE" w14:paraId="2C600791" w14:textId="77777777" w:rsidTr="003D7DC1">
        <w:trPr>
          <w:trHeight w:val="1026"/>
          <w:tblHeader/>
        </w:trPr>
        <w:tc>
          <w:tcPr>
            <w:tcW w:w="2412" w:type="dxa"/>
          </w:tcPr>
          <w:p w14:paraId="18FFBDDA" w14:textId="3D0239F1" w:rsidR="001D0006" w:rsidRPr="001D0006" w:rsidRDefault="00E74BAE" w:rsidP="001D00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9) </w:t>
            </w:r>
            <w:r w:rsidR="001D0006" w:rsidRPr="001D0006">
              <w:rPr>
                <w:rFonts w:cs="Arial"/>
                <w:b/>
                <w:bCs/>
              </w:rPr>
              <w:t xml:space="preserve">2025/2026 Work Slate </w:t>
            </w:r>
          </w:p>
          <w:p w14:paraId="409D3A91" w14:textId="262311F0" w:rsidR="00E74BAE" w:rsidRPr="00CF5D9F" w:rsidRDefault="00E74BAE" w:rsidP="00E74BAE">
            <w:pPr>
              <w:rPr>
                <w:rFonts w:cs="Arial"/>
                <w:u w:val="single"/>
              </w:rPr>
            </w:pPr>
          </w:p>
          <w:p w14:paraId="0F7966D3" w14:textId="6ADC931B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5300D2D5" w14:textId="4CFB0F5B" w:rsidR="001D0006" w:rsidRDefault="001D0006" w:rsidP="001D0006">
            <w:pPr>
              <w:pStyle w:val="ListParagraph"/>
              <w:numPr>
                <w:ilvl w:val="0"/>
                <w:numId w:val="38"/>
              </w:numPr>
              <w:rPr>
                <w:rFonts w:cs="Arial"/>
                <w:b/>
                <w:bCs/>
              </w:rPr>
            </w:pPr>
            <w:r w:rsidRPr="001D0006">
              <w:rPr>
                <w:rFonts w:cs="Arial"/>
                <w:b/>
                <w:bCs/>
              </w:rPr>
              <w:t xml:space="preserve">Air con/cooling – alternative heating </w:t>
            </w:r>
            <w:r>
              <w:rPr>
                <w:rFonts w:cs="Arial"/>
                <w:b/>
                <w:bCs/>
              </w:rPr>
              <w:t>–</w:t>
            </w:r>
            <w:r w:rsidRPr="001D0006">
              <w:rPr>
                <w:rFonts w:cs="Arial"/>
                <w:b/>
                <w:bCs/>
              </w:rPr>
              <w:t xml:space="preserve"> PR</w:t>
            </w:r>
          </w:p>
          <w:p w14:paraId="68D6B858" w14:textId="186BB0CD" w:rsidR="001D0006" w:rsidRPr="00AF591A" w:rsidRDefault="004366EB" w:rsidP="001D0006">
            <w:pPr>
              <w:rPr>
                <w:rFonts w:cs="Arial"/>
              </w:rPr>
            </w:pPr>
            <w:r w:rsidRPr="00AF591A">
              <w:rPr>
                <w:rFonts w:cs="Arial"/>
              </w:rPr>
              <w:t xml:space="preserve">PR has seen Spencer to get details on the </w:t>
            </w:r>
            <w:r w:rsidR="00AF591A" w:rsidRPr="00AF591A">
              <w:rPr>
                <w:rFonts w:cs="Arial"/>
              </w:rPr>
              <w:t xml:space="preserve">specification needed. Further costings and estimates now required. </w:t>
            </w:r>
          </w:p>
          <w:p w14:paraId="61A50D31" w14:textId="11A86CCF" w:rsidR="001D0006" w:rsidRDefault="001D0006" w:rsidP="001D0006">
            <w:pPr>
              <w:pStyle w:val="ListParagraph"/>
              <w:numPr>
                <w:ilvl w:val="0"/>
                <w:numId w:val="38"/>
              </w:numPr>
              <w:rPr>
                <w:rFonts w:cs="Arial"/>
                <w:b/>
                <w:bCs/>
              </w:rPr>
            </w:pPr>
            <w:r w:rsidRPr="001D0006">
              <w:rPr>
                <w:rFonts w:cs="Arial"/>
                <w:b/>
                <w:bCs/>
              </w:rPr>
              <w:t xml:space="preserve">Re-decorating – toilets, kitchen, hallway &amp; foyer </w:t>
            </w:r>
            <w:r w:rsidR="00BE2AB0">
              <w:rPr>
                <w:rFonts w:cs="Arial"/>
                <w:b/>
                <w:bCs/>
              </w:rPr>
              <w:t>–</w:t>
            </w:r>
            <w:r w:rsidRPr="001D0006">
              <w:rPr>
                <w:rFonts w:cs="Arial"/>
                <w:b/>
                <w:bCs/>
              </w:rPr>
              <w:t xml:space="preserve"> HB</w:t>
            </w:r>
          </w:p>
          <w:p w14:paraId="3F6A76D6" w14:textId="31EC04CD" w:rsidR="00267A15" w:rsidRPr="00D840B1" w:rsidRDefault="00D840B1" w:rsidP="00423B61">
            <w:pPr>
              <w:rPr>
                <w:rFonts w:cs="Arial"/>
              </w:rPr>
            </w:pPr>
            <w:r>
              <w:rPr>
                <w:rFonts w:cs="Arial"/>
              </w:rPr>
              <w:t>3x quotations received, DVH agreed on one contractor; HB to contact him and make arrangements</w:t>
            </w:r>
            <w:r w:rsidR="00384F6C">
              <w:rPr>
                <w:rFonts w:cs="Arial"/>
              </w:rPr>
              <w:t>.</w:t>
            </w:r>
          </w:p>
        </w:tc>
        <w:tc>
          <w:tcPr>
            <w:tcW w:w="2248" w:type="dxa"/>
          </w:tcPr>
          <w:p w14:paraId="5ACB6B8D" w14:textId="77777777" w:rsidR="008D0AF2" w:rsidRDefault="008D0AF2" w:rsidP="00776205">
            <w:r>
              <w:t xml:space="preserve"> </w:t>
            </w:r>
          </w:p>
          <w:p w14:paraId="5E2E9B95" w14:textId="77777777" w:rsidR="00384F6C" w:rsidRDefault="00384F6C" w:rsidP="00776205">
            <w:r>
              <w:t xml:space="preserve">PR to source estimates. </w:t>
            </w:r>
          </w:p>
          <w:p w14:paraId="30210298" w14:textId="77777777" w:rsidR="00384F6C" w:rsidRDefault="00384F6C" w:rsidP="00776205"/>
          <w:p w14:paraId="725DB37A" w14:textId="659AE6CA" w:rsidR="00384F6C" w:rsidRDefault="00384F6C" w:rsidP="00776205">
            <w:r>
              <w:t>HB to contact decorator</w:t>
            </w:r>
            <w:r w:rsidR="00FE2437">
              <w:t xml:space="preserve">. </w:t>
            </w:r>
          </w:p>
        </w:tc>
        <w:tc>
          <w:tcPr>
            <w:tcW w:w="1283" w:type="dxa"/>
          </w:tcPr>
          <w:p w14:paraId="202D2E32" w14:textId="77777777" w:rsidR="008D0AF2" w:rsidRDefault="008D0AF2" w:rsidP="00776205"/>
          <w:p w14:paraId="500D0882" w14:textId="77777777" w:rsidR="00FE2437" w:rsidRDefault="00FE2437" w:rsidP="00776205">
            <w:r>
              <w:t>PR</w:t>
            </w:r>
          </w:p>
          <w:p w14:paraId="3384075E" w14:textId="77777777" w:rsidR="00FE2437" w:rsidRDefault="00FE2437" w:rsidP="00776205"/>
          <w:p w14:paraId="14F17420" w14:textId="77777777" w:rsidR="00FE2437" w:rsidRDefault="00FE2437" w:rsidP="00776205"/>
          <w:p w14:paraId="0FBB30F5" w14:textId="41660C13" w:rsidR="00FE2437" w:rsidRPr="00BE2AB0" w:rsidRDefault="00FE2437" w:rsidP="00776205">
            <w:r>
              <w:t>HB</w:t>
            </w:r>
          </w:p>
        </w:tc>
        <w:tc>
          <w:tcPr>
            <w:tcW w:w="1436" w:type="dxa"/>
          </w:tcPr>
          <w:p w14:paraId="2B32652C" w14:textId="77777777" w:rsidR="008D0AF2" w:rsidRPr="00BE2AB0" w:rsidRDefault="008D0AF2" w:rsidP="00776205"/>
          <w:p w14:paraId="3872C0E5" w14:textId="5669DB8E" w:rsidR="0012694B" w:rsidRDefault="00FE2437" w:rsidP="00776205">
            <w:r>
              <w:t xml:space="preserve">Ongoing </w:t>
            </w:r>
          </w:p>
          <w:p w14:paraId="6E5A1E91" w14:textId="77777777" w:rsidR="00FE2437" w:rsidRDefault="00FE2437" w:rsidP="00776205"/>
          <w:p w14:paraId="2A44AC76" w14:textId="77777777" w:rsidR="00FE2437" w:rsidRDefault="00FE2437" w:rsidP="00776205"/>
          <w:p w14:paraId="2F29410C" w14:textId="57A5322B" w:rsidR="00FE2437" w:rsidRDefault="00FE2437" w:rsidP="00776205">
            <w:r>
              <w:t>17</w:t>
            </w:r>
            <w:r w:rsidRPr="00FE2437">
              <w:rPr>
                <w:vertAlign w:val="superscript"/>
              </w:rPr>
              <w:t>th</w:t>
            </w:r>
            <w:r>
              <w:t xml:space="preserve"> Feb</w:t>
            </w:r>
          </w:p>
          <w:p w14:paraId="1B51CE32" w14:textId="45A3864B" w:rsidR="0012694B" w:rsidRPr="00EA09EE" w:rsidRDefault="0012694B" w:rsidP="00776205"/>
        </w:tc>
      </w:tr>
      <w:tr w:rsidR="00E477D0" w:rsidRPr="00EA09EE" w14:paraId="255779CE" w14:textId="77777777" w:rsidTr="003D7DC1">
        <w:trPr>
          <w:trHeight w:val="1026"/>
          <w:tblHeader/>
        </w:trPr>
        <w:tc>
          <w:tcPr>
            <w:tcW w:w="2412" w:type="dxa"/>
          </w:tcPr>
          <w:p w14:paraId="7FDF5117" w14:textId="75913568" w:rsidR="00E477D0" w:rsidRDefault="00635E9F" w:rsidP="00A84F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A23A3A">
              <w:rPr>
                <w:rFonts w:cs="Arial"/>
                <w:b/>
                <w:bCs/>
              </w:rPr>
              <w:t>0</w:t>
            </w:r>
            <w:r>
              <w:rPr>
                <w:rFonts w:cs="Arial"/>
                <w:b/>
                <w:bCs/>
              </w:rPr>
              <w:t xml:space="preserve">) </w:t>
            </w:r>
            <w:r w:rsidRPr="00635E9F">
              <w:rPr>
                <w:rFonts w:cs="Arial"/>
                <w:b/>
                <w:bCs/>
              </w:rPr>
              <w:t>Maintenance &amp; Facilities</w:t>
            </w:r>
          </w:p>
        </w:tc>
        <w:tc>
          <w:tcPr>
            <w:tcW w:w="8209" w:type="dxa"/>
          </w:tcPr>
          <w:p w14:paraId="55E4E9BE" w14:textId="77777777" w:rsidR="00520738" w:rsidRDefault="004B01FB" w:rsidP="00520738">
            <w:pPr>
              <w:pStyle w:val="ListParagraph"/>
              <w:numPr>
                <w:ilvl w:val="0"/>
                <w:numId w:val="44"/>
              </w:numPr>
              <w:rPr>
                <w:rFonts w:cs="Arial"/>
                <w:b/>
                <w:bCs/>
              </w:rPr>
            </w:pPr>
            <w:r w:rsidRPr="00520738">
              <w:rPr>
                <w:rFonts w:cs="Arial"/>
                <w:b/>
                <w:bCs/>
              </w:rPr>
              <w:t>Movable Wall/Partition Doors – servicing</w:t>
            </w:r>
          </w:p>
          <w:p w14:paraId="6344E925" w14:textId="53B1153F" w:rsidR="00520738" w:rsidRPr="00FE2437" w:rsidRDefault="00692A35" w:rsidP="00520738">
            <w:pPr>
              <w:rPr>
                <w:rFonts w:cs="Arial"/>
              </w:rPr>
            </w:pPr>
            <w:r>
              <w:rPr>
                <w:rFonts w:cs="Arial"/>
              </w:rPr>
              <w:t xml:space="preserve">PR to ring the agreed contractor to arrange for it to be serviced. </w:t>
            </w:r>
          </w:p>
          <w:p w14:paraId="0D9FE058" w14:textId="77777777" w:rsidR="00520738" w:rsidRPr="00520738" w:rsidRDefault="00520738" w:rsidP="00520738">
            <w:pPr>
              <w:rPr>
                <w:rFonts w:cs="Arial"/>
                <w:b/>
                <w:bCs/>
              </w:rPr>
            </w:pPr>
          </w:p>
          <w:p w14:paraId="5E48EB44" w14:textId="778574F6" w:rsidR="004B01FB" w:rsidRPr="00520738" w:rsidRDefault="004B01FB" w:rsidP="00520738">
            <w:pPr>
              <w:pStyle w:val="ListParagraph"/>
              <w:numPr>
                <w:ilvl w:val="0"/>
                <w:numId w:val="44"/>
              </w:numPr>
              <w:rPr>
                <w:rFonts w:cs="Arial"/>
                <w:b/>
                <w:bCs/>
              </w:rPr>
            </w:pPr>
            <w:r w:rsidRPr="00520738">
              <w:rPr>
                <w:rFonts w:cs="Arial"/>
                <w:b/>
                <w:bCs/>
              </w:rPr>
              <w:t xml:space="preserve">Stuck Sink Plug in ladies’ toilets </w:t>
            </w:r>
          </w:p>
          <w:p w14:paraId="1975760D" w14:textId="7AFD4360" w:rsidR="00520738" w:rsidRPr="00CD06CE" w:rsidRDefault="004427B5" w:rsidP="004B01FB">
            <w:pPr>
              <w:rPr>
                <w:rFonts w:cs="Arial"/>
              </w:rPr>
            </w:pPr>
            <w:r w:rsidRPr="00B5307A">
              <w:rPr>
                <w:rFonts w:cs="Arial"/>
              </w:rPr>
              <w:t xml:space="preserve"> </w:t>
            </w:r>
            <w:r w:rsidR="00131EB1">
              <w:rPr>
                <w:rFonts w:cs="Arial"/>
              </w:rPr>
              <w:t xml:space="preserve">DT to remove the plugs in the ladies’ toilets. </w:t>
            </w:r>
          </w:p>
          <w:p w14:paraId="3536CAE1" w14:textId="223BC398" w:rsidR="003237A5" w:rsidRPr="00DA5979" w:rsidRDefault="003237A5" w:rsidP="004B01FB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14573B3D" w14:textId="77777777" w:rsidR="00E477D0" w:rsidRDefault="00E477D0" w:rsidP="00776205"/>
          <w:p w14:paraId="743914DE" w14:textId="77777777" w:rsidR="006D1FEF" w:rsidRDefault="00131EB1" w:rsidP="00776205">
            <w:r>
              <w:t xml:space="preserve">PR to contact contractor. </w:t>
            </w:r>
          </w:p>
          <w:p w14:paraId="2758BF96" w14:textId="77777777" w:rsidR="00131EB1" w:rsidRDefault="00131EB1" w:rsidP="00776205"/>
          <w:p w14:paraId="1211E665" w14:textId="1C133977" w:rsidR="00131EB1" w:rsidRDefault="00131EB1" w:rsidP="00776205">
            <w:r>
              <w:t xml:space="preserve">DT to remove the plugs. </w:t>
            </w:r>
          </w:p>
        </w:tc>
        <w:tc>
          <w:tcPr>
            <w:tcW w:w="1283" w:type="dxa"/>
          </w:tcPr>
          <w:p w14:paraId="26F50D27" w14:textId="77777777" w:rsidR="00E477D0" w:rsidRDefault="00E477D0" w:rsidP="00776205"/>
          <w:p w14:paraId="53C05D33" w14:textId="3B5BC80A" w:rsidR="006D1FEF" w:rsidRDefault="006D1FEF" w:rsidP="00776205"/>
        </w:tc>
        <w:tc>
          <w:tcPr>
            <w:tcW w:w="1436" w:type="dxa"/>
          </w:tcPr>
          <w:p w14:paraId="4A5693F2" w14:textId="77777777" w:rsidR="00E477D0" w:rsidRDefault="00E477D0" w:rsidP="00776205"/>
          <w:p w14:paraId="065BD5B9" w14:textId="77777777" w:rsidR="00131EB1" w:rsidRDefault="00131EB1" w:rsidP="00131EB1">
            <w:r>
              <w:t>17</w:t>
            </w:r>
            <w:r w:rsidRPr="00FE2437">
              <w:rPr>
                <w:vertAlign w:val="superscript"/>
              </w:rPr>
              <w:t>th</w:t>
            </w:r>
            <w:r>
              <w:t xml:space="preserve"> Feb</w:t>
            </w:r>
          </w:p>
          <w:p w14:paraId="4135CE09" w14:textId="77777777" w:rsidR="00522641" w:rsidRDefault="00522641" w:rsidP="00522641"/>
          <w:p w14:paraId="2B734E13" w14:textId="77777777" w:rsidR="00522641" w:rsidRDefault="00522641" w:rsidP="00522641"/>
          <w:p w14:paraId="3E205964" w14:textId="482E189E" w:rsidR="00522641" w:rsidRDefault="00522641" w:rsidP="00522641">
            <w:r>
              <w:t>17</w:t>
            </w:r>
            <w:r w:rsidRPr="00FE2437">
              <w:rPr>
                <w:vertAlign w:val="superscript"/>
              </w:rPr>
              <w:t>th</w:t>
            </w:r>
            <w:r>
              <w:t xml:space="preserve"> Feb</w:t>
            </w:r>
          </w:p>
          <w:p w14:paraId="15C44353" w14:textId="024084D6" w:rsidR="00131EB1" w:rsidRPr="00EA09EE" w:rsidRDefault="00131EB1" w:rsidP="00520738"/>
        </w:tc>
      </w:tr>
      <w:tr w:rsidR="00635E9F" w:rsidRPr="00EA09EE" w14:paraId="13171C6E" w14:textId="77777777" w:rsidTr="003D7DC1">
        <w:trPr>
          <w:trHeight w:val="1026"/>
          <w:tblHeader/>
        </w:trPr>
        <w:tc>
          <w:tcPr>
            <w:tcW w:w="2412" w:type="dxa"/>
          </w:tcPr>
          <w:p w14:paraId="70830C17" w14:textId="79786560" w:rsidR="00635E9F" w:rsidRPr="009D3440" w:rsidRDefault="00635E9F" w:rsidP="00A84F06">
            <w:pPr>
              <w:rPr>
                <w:rFonts w:cs="Arial"/>
                <w:b/>
                <w:bCs/>
              </w:rPr>
            </w:pPr>
            <w:r w:rsidRPr="009D3440">
              <w:rPr>
                <w:rFonts w:cs="Arial"/>
                <w:b/>
                <w:bCs/>
              </w:rPr>
              <w:t>12) Any Other Business</w:t>
            </w:r>
          </w:p>
        </w:tc>
        <w:tc>
          <w:tcPr>
            <w:tcW w:w="8209" w:type="dxa"/>
          </w:tcPr>
          <w:p w14:paraId="17161FBD" w14:textId="77777777" w:rsidR="0060642D" w:rsidRPr="008C44B3" w:rsidRDefault="000F5A57" w:rsidP="00635E9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</w:t>
            </w:r>
            <w:r w:rsidR="00522641" w:rsidRPr="008C44B3">
              <w:rPr>
                <w:rFonts w:cs="Arial"/>
                <w:b/>
                <w:bCs/>
              </w:rPr>
              <w:t xml:space="preserve">Church Events: </w:t>
            </w:r>
          </w:p>
          <w:p w14:paraId="5A34626B" w14:textId="77777777" w:rsidR="00522641" w:rsidRDefault="00522641" w:rsidP="00522641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522641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May Spring Lunch </w:t>
            </w:r>
          </w:p>
          <w:p w14:paraId="52DAFBEE" w14:textId="77777777" w:rsidR="00522641" w:rsidRDefault="00F35FD3" w:rsidP="00522641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F35FD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Sept. Ride + Stride </w:t>
            </w:r>
          </w:p>
          <w:p w14:paraId="55181618" w14:textId="77777777" w:rsidR="00F35FD3" w:rsidRDefault="00F35FD3" w:rsidP="00522641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Pr="00F35FD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Oct. Harvest Lunch </w:t>
            </w:r>
          </w:p>
          <w:p w14:paraId="6B677452" w14:textId="77777777" w:rsidR="00F35FD3" w:rsidRDefault="00F35FD3" w:rsidP="00522641">
            <w:pPr>
              <w:pStyle w:val="ListParagraph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F35FD3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Dec Carol Service </w:t>
            </w:r>
          </w:p>
          <w:p w14:paraId="7650D607" w14:textId="77777777" w:rsidR="008C44B3" w:rsidRDefault="008C44B3" w:rsidP="008C44B3">
            <w:pPr>
              <w:ind w:left="45"/>
              <w:rPr>
                <w:rFonts w:cs="Arial"/>
                <w:b/>
                <w:bCs/>
              </w:rPr>
            </w:pPr>
            <w:r w:rsidRPr="008C44B3">
              <w:rPr>
                <w:rFonts w:cs="Arial"/>
                <w:b/>
                <w:bCs/>
              </w:rPr>
              <w:t xml:space="preserve">End of year Solar Review </w:t>
            </w:r>
          </w:p>
          <w:p w14:paraId="09CE3242" w14:textId="77777777" w:rsidR="008C44B3" w:rsidRDefault="008C44B3" w:rsidP="008C44B3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 xml:space="preserve">We saved </w:t>
            </w:r>
            <w:r w:rsidR="00A27D03">
              <w:rPr>
                <w:rFonts w:cs="Arial"/>
              </w:rPr>
              <w:t xml:space="preserve">£789 compared to last year’s report. </w:t>
            </w:r>
          </w:p>
          <w:p w14:paraId="19981236" w14:textId="283ED608" w:rsidR="008412DC" w:rsidRDefault="008412DC" w:rsidP="008C44B3">
            <w:pPr>
              <w:ind w:left="45"/>
              <w:rPr>
                <w:rFonts w:cs="Arial"/>
                <w:b/>
                <w:bCs/>
              </w:rPr>
            </w:pPr>
            <w:r w:rsidRPr="008412DC">
              <w:rPr>
                <w:rFonts w:cs="Arial"/>
                <w:b/>
                <w:bCs/>
              </w:rPr>
              <w:t>Fete</w:t>
            </w:r>
            <w:r>
              <w:rPr>
                <w:rFonts w:cs="Arial"/>
                <w:b/>
                <w:bCs/>
              </w:rPr>
              <w:t xml:space="preserve"> 9</w:t>
            </w:r>
            <w:r w:rsidRPr="008412DC">
              <w:rPr>
                <w:rFonts w:cs="Arial"/>
                <w:b/>
                <w:bCs/>
                <w:vertAlign w:val="superscript"/>
              </w:rPr>
              <w:t>th</w:t>
            </w:r>
            <w:r>
              <w:rPr>
                <w:rFonts w:cs="Arial"/>
                <w:b/>
                <w:bCs/>
              </w:rPr>
              <w:t xml:space="preserve"> August</w:t>
            </w:r>
          </w:p>
          <w:p w14:paraId="2A09EDF6" w14:textId="3B7E5BF5" w:rsidR="008412DC" w:rsidRPr="008412DC" w:rsidRDefault="008412DC" w:rsidP="008C44B3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 xml:space="preserve">JE suggested we </w:t>
            </w:r>
            <w:r w:rsidR="00BB2B88">
              <w:rPr>
                <w:rFonts w:cs="Arial"/>
              </w:rPr>
              <w:t xml:space="preserve">confirm if the church and the parish council would like to continue to do the refreshments and the raffle. </w:t>
            </w:r>
          </w:p>
          <w:p w14:paraId="6E73BF58" w14:textId="52A0B099" w:rsidR="008412DC" w:rsidRPr="008412DC" w:rsidRDefault="008412DC" w:rsidP="008C44B3">
            <w:pPr>
              <w:ind w:left="45"/>
              <w:rPr>
                <w:rFonts w:cs="Arial"/>
              </w:rPr>
            </w:pPr>
          </w:p>
        </w:tc>
        <w:tc>
          <w:tcPr>
            <w:tcW w:w="2248" w:type="dxa"/>
          </w:tcPr>
          <w:p w14:paraId="1FE14D26" w14:textId="06705E5E" w:rsidR="00800DC9" w:rsidRDefault="009C75F1" w:rsidP="00800DC9">
            <w:r>
              <w:t xml:space="preserve"> </w:t>
            </w:r>
          </w:p>
          <w:p w14:paraId="3CDAD6C5" w14:textId="77777777" w:rsidR="000F5A57" w:rsidRDefault="00BB2B88" w:rsidP="00776205">
            <w:r>
              <w:t>Complete</w:t>
            </w:r>
          </w:p>
          <w:p w14:paraId="433789CD" w14:textId="77777777" w:rsidR="00BB2B88" w:rsidRDefault="00BB2B88" w:rsidP="00776205"/>
          <w:p w14:paraId="6F97A6E3" w14:textId="77777777" w:rsidR="00BB2B88" w:rsidRDefault="00BB2B88" w:rsidP="00776205"/>
          <w:p w14:paraId="614A54B2" w14:textId="77777777" w:rsidR="00BB2B88" w:rsidRDefault="00BB2B88" w:rsidP="00776205"/>
          <w:p w14:paraId="4A51B3E6" w14:textId="77777777" w:rsidR="00BB2B88" w:rsidRDefault="00BB2B88" w:rsidP="00776205"/>
          <w:p w14:paraId="3EDF45FB" w14:textId="77777777" w:rsidR="00BB2B88" w:rsidRDefault="00BB2B88" w:rsidP="00776205">
            <w:r>
              <w:t xml:space="preserve">Complete </w:t>
            </w:r>
          </w:p>
          <w:p w14:paraId="28621ED2" w14:textId="77777777" w:rsidR="00BB2B88" w:rsidRDefault="00BB2B88" w:rsidP="00776205"/>
          <w:p w14:paraId="69808FDF" w14:textId="32A1C2CD" w:rsidR="00BB2B88" w:rsidRDefault="00BB2B88" w:rsidP="00776205">
            <w:r>
              <w:t xml:space="preserve">HB to ask parish and AM confirmed refreshments. </w:t>
            </w:r>
          </w:p>
        </w:tc>
        <w:tc>
          <w:tcPr>
            <w:tcW w:w="1283" w:type="dxa"/>
          </w:tcPr>
          <w:p w14:paraId="5C167345" w14:textId="77777777" w:rsidR="009C75F1" w:rsidRDefault="009C75F1" w:rsidP="00800DC9">
            <w:pPr>
              <w:rPr>
                <w:lang w:val="de-DE"/>
              </w:rPr>
            </w:pPr>
          </w:p>
          <w:p w14:paraId="016A8FC9" w14:textId="77777777" w:rsidR="00BB2B88" w:rsidRDefault="00BB2B88" w:rsidP="00800DC9">
            <w:pPr>
              <w:rPr>
                <w:lang w:val="de-DE"/>
              </w:rPr>
            </w:pPr>
            <w:r>
              <w:rPr>
                <w:lang w:val="de-DE"/>
              </w:rPr>
              <w:t>AM</w:t>
            </w:r>
          </w:p>
          <w:p w14:paraId="4B9387C7" w14:textId="77777777" w:rsidR="00BB2B88" w:rsidRDefault="00BB2B88" w:rsidP="00800DC9">
            <w:pPr>
              <w:rPr>
                <w:lang w:val="de-DE"/>
              </w:rPr>
            </w:pPr>
          </w:p>
          <w:p w14:paraId="4B9FCDBF" w14:textId="77777777" w:rsidR="00BB2B88" w:rsidRDefault="00BB2B88" w:rsidP="00800DC9">
            <w:pPr>
              <w:rPr>
                <w:lang w:val="de-DE"/>
              </w:rPr>
            </w:pPr>
          </w:p>
          <w:p w14:paraId="6CF38380" w14:textId="77777777" w:rsidR="00BB2B88" w:rsidRDefault="00BB2B88" w:rsidP="00800DC9">
            <w:pPr>
              <w:rPr>
                <w:lang w:val="de-DE"/>
              </w:rPr>
            </w:pPr>
          </w:p>
          <w:p w14:paraId="4BFA231F" w14:textId="77777777" w:rsidR="00BB2B88" w:rsidRDefault="00BB2B88" w:rsidP="00800DC9">
            <w:pPr>
              <w:rPr>
                <w:lang w:val="de-DE"/>
              </w:rPr>
            </w:pPr>
          </w:p>
          <w:p w14:paraId="2CB79F40" w14:textId="77777777" w:rsidR="00BB2B88" w:rsidRDefault="003F5644" w:rsidP="00800DC9">
            <w:pPr>
              <w:rPr>
                <w:lang w:val="de-DE"/>
              </w:rPr>
            </w:pPr>
            <w:r>
              <w:rPr>
                <w:lang w:val="de-DE"/>
              </w:rPr>
              <w:t>PR</w:t>
            </w:r>
          </w:p>
          <w:p w14:paraId="105358A8" w14:textId="77777777" w:rsidR="003F5644" w:rsidRDefault="003F5644" w:rsidP="00800DC9">
            <w:pPr>
              <w:rPr>
                <w:lang w:val="de-DE"/>
              </w:rPr>
            </w:pPr>
          </w:p>
          <w:p w14:paraId="041C566D" w14:textId="3080946B" w:rsidR="003F5644" w:rsidRPr="00E2372C" w:rsidRDefault="003F5644" w:rsidP="00800DC9">
            <w:pPr>
              <w:rPr>
                <w:lang w:val="de-DE"/>
              </w:rPr>
            </w:pPr>
            <w:r>
              <w:rPr>
                <w:lang w:val="de-DE"/>
              </w:rPr>
              <w:t>HB/AM</w:t>
            </w:r>
          </w:p>
        </w:tc>
        <w:tc>
          <w:tcPr>
            <w:tcW w:w="1436" w:type="dxa"/>
          </w:tcPr>
          <w:p w14:paraId="6D878590" w14:textId="77777777" w:rsidR="00413FAA" w:rsidRDefault="00413FAA" w:rsidP="00776205"/>
          <w:p w14:paraId="29344AC7" w14:textId="77777777" w:rsidR="00AD09A3" w:rsidRDefault="00AD09A3" w:rsidP="00776205"/>
          <w:p w14:paraId="78211329" w14:textId="77777777" w:rsidR="003F5644" w:rsidRDefault="003F5644" w:rsidP="00776205"/>
          <w:p w14:paraId="31DB3455" w14:textId="77777777" w:rsidR="003F5644" w:rsidRDefault="003F5644" w:rsidP="00776205"/>
          <w:p w14:paraId="02C53E39" w14:textId="77777777" w:rsidR="003F5644" w:rsidRDefault="003F5644" w:rsidP="00776205"/>
          <w:p w14:paraId="267232F3" w14:textId="77777777" w:rsidR="003F5644" w:rsidRDefault="003F5644" w:rsidP="00776205"/>
          <w:p w14:paraId="1543ED5F" w14:textId="77777777" w:rsidR="003F5644" w:rsidRDefault="003F5644" w:rsidP="00776205"/>
          <w:p w14:paraId="1FFFD55C" w14:textId="77777777" w:rsidR="003F5644" w:rsidRDefault="003F5644" w:rsidP="00776205"/>
          <w:p w14:paraId="4E2C431A" w14:textId="5EA7CC81" w:rsidR="003F5644" w:rsidRPr="00EA09EE" w:rsidRDefault="003F5644" w:rsidP="00776205">
            <w:r>
              <w:t>17</w:t>
            </w:r>
            <w:r w:rsidRPr="003F5644">
              <w:rPr>
                <w:vertAlign w:val="superscript"/>
              </w:rPr>
              <w:t>th</w:t>
            </w:r>
            <w:r>
              <w:t xml:space="preserve"> Feb</w:t>
            </w:r>
          </w:p>
        </w:tc>
      </w:tr>
      <w:tr w:rsidR="006B0957" w:rsidRPr="00EA09EE" w14:paraId="452A8076" w14:textId="77777777" w:rsidTr="003F5644">
        <w:trPr>
          <w:trHeight w:val="600"/>
          <w:tblHeader/>
        </w:trPr>
        <w:tc>
          <w:tcPr>
            <w:tcW w:w="2412" w:type="dxa"/>
          </w:tcPr>
          <w:p w14:paraId="63404428" w14:textId="034CEEBB" w:rsidR="003F5644" w:rsidRPr="003F5644" w:rsidRDefault="00635E9F" w:rsidP="003F564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B0957">
              <w:rPr>
                <w:b/>
                <w:bCs/>
              </w:rPr>
              <w:t>) Date of next meeting</w:t>
            </w:r>
          </w:p>
        </w:tc>
        <w:tc>
          <w:tcPr>
            <w:tcW w:w="8209" w:type="dxa"/>
          </w:tcPr>
          <w:p w14:paraId="3383ADB7" w14:textId="493A5968" w:rsidR="006B0957" w:rsidRPr="00413FAA" w:rsidRDefault="00800DC9" w:rsidP="00413FAA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800DC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February </w:t>
            </w:r>
            <w:r w:rsidR="003F6D88" w:rsidRPr="003F6D88">
              <w:rPr>
                <w:b/>
                <w:bCs/>
              </w:rPr>
              <w:t>2026</w:t>
            </w:r>
          </w:p>
        </w:tc>
        <w:tc>
          <w:tcPr>
            <w:tcW w:w="2248" w:type="dxa"/>
          </w:tcPr>
          <w:p w14:paraId="5DAC10A2" w14:textId="77777777" w:rsidR="006B0957" w:rsidRDefault="006B0957" w:rsidP="00776205"/>
        </w:tc>
        <w:tc>
          <w:tcPr>
            <w:tcW w:w="1283" w:type="dxa"/>
          </w:tcPr>
          <w:p w14:paraId="2D06F7CF" w14:textId="77777777" w:rsidR="003F5644" w:rsidRPr="003F5644" w:rsidRDefault="003F5644" w:rsidP="003F5644"/>
        </w:tc>
        <w:tc>
          <w:tcPr>
            <w:tcW w:w="1436" w:type="dxa"/>
          </w:tcPr>
          <w:p w14:paraId="7F5D9BAF" w14:textId="77777777" w:rsidR="003F5644" w:rsidRPr="003F5644" w:rsidRDefault="003F5644" w:rsidP="003F5644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A7A8" w14:textId="77777777" w:rsidR="002636DF" w:rsidRDefault="002636DF" w:rsidP="00994F40">
      <w:r>
        <w:separator/>
      </w:r>
    </w:p>
  </w:endnote>
  <w:endnote w:type="continuationSeparator" w:id="0">
    <w:p w14:paraId="2A856657" w14:textId="77777777" w:rsidR="002636DF" w:rsidRDefault="002636DF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B4DB" w14:textId="77777777" w:rsidR="002636DF" w:rsidRDefault="002636DF" w:rsidP="00994F40">
      <w:r>
        <w:separator/>
      </w:r>
    </w:p>
  </w:footnote>
  <w:footnote w:type="continuationSeparator" w:id="0">
    <w:p w14:paraId="69868581" w14:textId="77777777" w:rsidR="002636DF" w:rsidRDefault="002636DF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1E776443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980B08">
      <w:t>20</w:t>
    </w:r>
    <w:r>
      <w:t>.</w:t>
    </w:r>
    <w:r w:rsidR="00980B08">
      <w:t>01</w:t>
    </w:r>
    <w:r>
      <w:t>.2</w:t>
    </w:r>
    <w:r w:rsidR="00980B08">
      <w:t>6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46B8"/>
    <w:multiLevelType w:val="hybridMultilevel"/>
    <w:tmpl w:val="E6CE2552"/>
    <w:lvl w:ilvl="0" w:tplc="7EEA7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8480E"/>
    <w:multiLevelType w:val="hybridMultilevel"/>
    <w:tmpl w:val="061012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4DD5"/>
    <w:multiLevelType w:val="hybridMultilevel"/>
    <w:tmpl w:val="CB82C7D2"/>
    <w:lvl w:ilvl="0" w:tplc="0CBE141C">
      <w:start w:val="1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5DB6"/>
    <w:multiLevelType w:val="hybridMultilevel"/>
    <w:tmpl w:val="51405A70"/>
    <w:lvl w:ilvl="0" w:tplc="DF08E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BAA"/>
    <w:multiLevelType w:val="hybridMultilevel"/>
    <w:tmpl w:val="7EA8539E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113D4"/>
    <w:multiLevelType w:val="hybridMultilevel"/>
    <w:tmpl w:val="B48843B2"/>
    <w:lvl w:ilvl="0" w:tplc="D3A04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6394"/>
    <w:multiLevelType w:val="hybridMultilevel"/>
    <w:tmpl w:val="7E924E28"/>
    <w:lvl w:ilvl="0" w:tplc="34A29D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6C3"/>
    <w:multiLevelType w:val="hybridMultilevel"/>
    <w:tmpl w:val="FE1078C8"/>
    <w:lvl w:ilvl="0" w:tplc="BEC08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145D"/>
    <w:multiLevelType w:val="hybridMultilevel"/>
    <w:tmpl w:val="CA74759C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B432D"/>
    <w:multiLevelType w:val="hybridMultilevel"/>
    <w:tmpl w:val="6274806C"/>
    <w:lvl w:ilvl="0" w:tplc="2470577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546C"/>
    <w:multiLevelType w:val="hybridMultilevel"/>
    <w:tmpl w:val="E892E2D2"/>
    <w:lvl w:ilvl="0" w:tplc="AFD03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15253"/>
    <w:multiLevelType w:val="hybridMultilevel"/>
    <w:tmpl w:val="85BE3C30"/>
    <w:lvl w:ilvl="0" w:tplc="048CB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15889"/>
    <w:multiLevelType w:val="hybridMultilevel"/>
    <w:tmpl w:val="A1C21DDE"/>
    <w:lvl w:ilvl="0" w:tplc="4C0A8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007"/>
    <w:multiLevelType w:val="hybridMultilevel"/>
    <w:tmpl w:val="F7C03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9089A"/>
    <w:multiLevelType w:val="hybridMultilevel"/>
    <w:tmpl w:val="3F922390"/>
    <w:lvl w:ilvl="0" w:tplc="BEE4C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8600D1"/>
    <w:multiLevelType w:val="hybridMultilevel"/>
    <w:tmpl w:val="DEC24776"/>
    <w:lvl w:ilvl="0" w:tplc="428A1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C773E"/>
    <w:multiLevelType w:val="hybridMultilevel"/>
    <w:tmpl w:val="9E549D42"/>
    <w:lvl w:ilvl="0" w:tplc="16422C0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04B09"/>
    <w:multiLevelType w:val="hybridMultilevel"/>
    <w:tmpl w:val="CFDE34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841B7"/>
    <w:multiLevelType w:val="hybridMultilevel"/>
    <w:tmpl w:val="714ABA5C"/>
    <w:lvl w:ilvl="0" w:tplc="5D3A0D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37"/>
  </w:num>
  <w:num w:numId="2" w16cid:durableId="796879175">
    <w:abstractNumId w:val="14"/>
  </w:num>
  <w:num w:numId="3" w16cid:durableId="777604681">
    <w:abstractNumId w:val="40"/>
  </w:num>
  <w:num w:numId="4" w16cid:durableId="2024433231">
    <w:abstractNumId w:val="4"/>
  </w:num>
  <w:num w:numId="5" w16cid:durableId="1902591787">
    <w:abstractNumId w:val="41"/>
  </w:num>
  <w:num w:numId="6" w16cid:durableId="618757893">
    <w:abstractNumId w:val="29"/>
  </w:num>
  <w:num w:numId="7" w16cid:durableId="539245181">
    <w:abstractNumId w:val="26"/>
  </w:num>
  <w:num w:numId="8" w16cid:durableId="920139999">
    <w:abstractNumId w:val="17"/>
  </w:num>
  <w:num w:numId="9" w16cid:durableId="1827476321">
    <w:abstractNumId w:val="2"/>
  </w:num>
  <w:num w:numId="10" w16cid:durableId="1501241075">
    <w:abstractNumId w:val="32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36"/>
  </w:num>
  <w:num w:numId="13" w16cid:durableId="106393265">
    <w:abstractNumId w:val="8"/>
  </w:num>
  <w:num w:numId="14" w16cid:durableId="2008052810">
    <w:abstractNumId w:val="16"/>
  </w:num>
  <w:num w:numId="15" w16cid:durableId="1095439716">
    <w:abstractNumId w:val="24"/>
  </w:num>
  <w:num w:numId="16" w16cid:durableId="853113038">
    <w:abstractNumId w:val="21"/>
  </w:num>
  <w:num w:numId="17" w16cid:durableId="1828741999">
    <w:abstractNumId w:val="28"/>
  </w:num>
  <w:num w:numId="18" w16cid:durableId="14772499">
    <w:abstractNumId w:val="6"/>
  </w:num>
  <w:num w:numId="19" w16cid:durableId="205265129">
    <w:abstractNumId w:val="44"/>
  </w:num>
  <w:num w:numId="20" w16cid:durableId="1417282082">
    <w:abstractNumId w:val="25"/>
  </w:num>
  <w:num w:numId="21" w16cid:durableId="382682737">
    <w:abstractNumId w:val="30"/>
  </w:num>
  <w:num w:numId="22" w16cid:durableId="186917595">
    <w:abstractNumId w:val="39"/>
  </w:num>
  <w:num w:numId="23" w16cid:durableId="1205368642">
    <w:abstractNumId w:val="38"/>
  </w:num>
  <w:num w:numId="24" w16cid:durableId="65151062">
    <w:abstractNumId w:val="11"/>
  </w:num>
  <w:num w:numId="25" w16cid:durableId="1621065318">
    <w:abstractNumId w:val="34"/>
  </w:num>
  <w:num w:numId="26" w16cid:durableId="1826050954">
    <w:abstractNumId w:val="3"/>
  </w:num>
  <w:num w:numId="27" w16cid:durableId="416513516">
    <w:abstractNumId w:val="19"/>
  </w:num>
  <w:num w:numId="28" w16cid:durableId="16931072">
    <w:abstractNumId w:val="23"/>
  </w:num>
  <w:num w:numId="29" w16cid:durableId="184827169">
    <w:abstractNumId w:val="12"/>
  </w:num>
  <w:num w:numId="30" w16cid:durableId="452792206">
    <w:abstractNumId w:val="15"/>
  </w:num>
  <w:num w:numId="31" w16cid:durableId="50076620">
    <w:abstractNumId w:val="13"/>
  </w:num>
  <w:num w:numId="32" w16cid:durableId="202864577">
    <w:abstractNumId w:val="22"/>
  </w:num>
  <w:num w:numId="33" w16cid:durableId="1479222736">
    <w:abstractNumId w:val="20"/>
  </w:num>
  <w:num w:numId="34" w16cid:durableId="885069581">
    <w:abstractNumId w:val="35"/>
  </w:num>
  <w:num w:numId="35" w16cid:durableId="1175921853">
    <w:abstractNumId w:val="43"/>
  </w:num>
  <w:num w:numId="36" w16cid:durableId="2082242310">
    <w:abstractNumId w:val="31"/>
  </w:num>
  <w:num w:numId="37" w16cid:durableId="1683239590">
    <w:abstractNumId w:val="1"/>
  </w:num>
  <w:num w:numId="38" w16cid:durableId="1275944893">
    <w:abstractNumId w:val="18"/>
  </w:num>
  <w:num w:numId="39" w16cid:durableId="835415061">
    <w:abstractNumId w:val="10"/>
  </w:num>
  <w:num w:numId="40" w16cid:durableId="1933973381">
    <w:abstractNumId w:val="33"/>
  </w:num>
  <w:num w:numId="41" w16cid:durableId="839151085">
    <w:abstractNumId w:val="9"/>
  </w:num>
  <w:num w:numId="42" w16cid:durableId="300574385">
    <w:abstractNumId w:val="27"/>
  </w:num>
  <w:num w:numId="43" w16cid:durableId="1996761603">
    <w:abstractNumId w:val="42"/>
  </w:num>
  <w:num w:numId="44" w16cid:durableId="1273365053">
    <w:abstractNumId w:val="5"/>
  </w:num>
  <w:num w:numId="45" w16cid:durableId="180992920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4E31"/>
    <w:rsid w:val="0000679D"/>
    <w:rsid w:val="000069E9"/>
    <w:rsid w:val="00007A42"/>
    <w:rsid w:val="00010D4C"/>
    <w:rsid w:val="00012161"/>
    <w:rsid w:val="000129C9"/>
    <w:rsid w:val="00013CF6"/>
    <w:rsid w:val="00013E85"/>
    <w:rsid w:val="00014D2B"/>
    <w:rsid w:val="00015169"/>
    <w:rsid w:val="0001517F"/>
    <w:rsid w:val="00015DEB"/>
    <w:rsid w:val="00016A26"/>
    <w:rsid w:val="00021F73"/>
    <w:rsid w:val="00022368"/>
    <w:rsid w:val="000223D5"/>
    <w:rsid w:val="00023D02"/>
    <w:rsid w:val="00025B95"/>
    <w:rsid w:val="00027AFC"/>
    <w:rsid w:val="000328BD"/>
    <w:rsid w:val="00033F1D"/>
    <w:rsid w:val="000359EC"/>
    <w:rsid w:val="00035AB8"/>
    <w:rsid w:val="00035F25"/>
    <w:rsid w:val="00036633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34F5"/>
    <w:rsid w:val="000562D5"/>
    <w:rsid w:val="0005721E"/>
    <w:rsid w:val="00060E07"/>
    <w:rsid w:val="000617EA"/>
    <w:rsid w:val="00062089"/>
    <w:rsid w:val="00062FF8"/>
    <w:rsid w:val="00066141"/>
    <w:rsid w:val="00067B25"/>
    <w:rsid w:val="00070A3D"/>
    <w:rsid w:val="00070F63"/>
    <w:rsid w:val="00072DAC"/>
    <w:rsid w:val="000748ED"/>
    <w:rsid w:val="00075081"/>
    <w:rsid w:val="000801C5"/>
    <w:rsid w:val="00082B18"/>
    <w:rsid w:val="000845F9"/>
    <w:rsid w:val="0008549A"/>
    <w:rsid w:val="00087B36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0D29"/>
    <w:rsid w:val="000A2278"/>
    <w:rsid w:val="000A28B6"/>
    <w:rsid w:val="000A2A1F"/>
    <w:rsid w:val="000A4E22"/>
    <w:rsid w:val="000A532D"/>
    <w:rsid w:val="000A5699"/>
    <w:rsid w:val="000A59C0"/>
    <w:rsid w:val="000A68CF"/>
    <w:rsid w:val="000A6CB1"/>
    <w:rsid w:val="000A6EA5"/>
    <w:rsid w:val="000B0704"/>
    <w:rsid w:val="000B197B"/>
    <w:rsid w:val="000B2DB6"/>
    <w:rsid w:val="000B3F06"/>
    <w:rsid w:val="000B687F"/>
    <w:rsid w:val="000C31BF"/>
    <w:rsid w:val="000C4741"/>
    <w:rsid w:val="000C56A6"/>
    <w:rsid w:val="000C589B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5A57"/>
    <w:rsid w:val="000F5DF1"/>
    <w:rsid w:val="000F7CD3"/>
    <w:rsid w:val="0010066C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62FD"/>
    <w:rsid w:val="001170F5"/>
    <w:rsid w:val="0012004C"/>
    <w:rsid w:val="001232AC"/>
    <w:rsid w:val="00125781"/>
    <w:rsid w:val="00126914"/>
    <w:rsid w:val="0012694B"/>
    <w:rsid w:val="0013119A"/>
    <w:rsid w:val="00131EB1"/>
    <w:rsid w:val="00132F49"/>
    <w:rsid w:val="00140649"/>
    <w:rsid w:val="00141242"/>
    <w:rsid w:val="00141C57"/>
    <w:rsid w:val="00142E0E"/>
    <w:rsid w:val="00143EE8"/>
    <w:rsid w:val="00143F4B"/>
    <w:rsid w:val="001452AA"/>
    <w:rsid w:val="001469F5"/>
    <w:rsid w:val="00147992"/>
    <w:rsid w:val="00147F21"/>
    <w:rsid w:val="0015011A"/>
    <w:rsid w:val="0015064E"/>
    <w:rsid w:val="00152822"/>
    <w:rsid w:val="00154B50"/>
    <w:rsid w:val="001563D1"/>
    <w:rsid w:val="00156882"/>
    <w:rsid w:val="00160CC2"/>
    <w:rsid w:val="0016182C"/>
    <w:rsid w:val="0016188B"/>
    <w:rsid w:val="0016450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43A2"/>
    <w:rsid w:val="00186A52"/>
    <w:rsid w:val="00191CB3"/>
    <w:rsid w:val="00195838"/>
    <w:rsid w:val="00196CC7"/>
    <w:rsid w:val="00197AC8"/>
    <w:rsid w:val="001A1590"/>
    <w:rsid w:val="001A1A83"/>
    <w:rsid w:val="001A2286"/>
    <w:rsid w:val="001A6EA6"/>
    <w:rsid w:val="001B2AE4"/>
    <w:rsid w:val="001B5150"/>
    <w:rsid w:val="001B591F"/>
    <w:rsid w:val="001B6305"/>
    <w:rsid w:val="001B661B"/>
    <w:rsid w:val="001B7CD7"/>
    <w:rsid w:val="001B7FC2"/>
    <w:rsid w:val="001C2603"/>
    <w:rsid w:val="001C3C58"/>
    <w:rsid w:val="001C4D0E"/>
    <w:rsid w:val="001C6D70"/>
    <w:rsid w:val="001D0006"/>
    <w:rsid w:val="001D079D"/>
    <w:rsid w:val="001D0E00"/>
    <w:rsid w:val="001D438B"/>
    <w:rsid w:val="001D56B3"/>
    <w:rsid w:val="001D5A05"/>
    <w:rsid w:val="001E014A"/>
    <w:rsid w:val="001E0BE1"/>
    <w:rsid w:val="001E0DC1"/>
    <w:rsid w:val="001E16EC"/>
    <w:rsid w:val="001E3C5E"/>
    <w:rsid w:val="001E5422"/>
    <w:rsid w:val="001E59B1"/>
    <w:rsid w:val="001E704C"/>
    <w:rsid w:val="001E7399"/>
    <w:rsid w:val="001E7E69"/>
    <w:rsid w:val="001F0D25"/>
    <w:rsid w:val="001F1350"/>
    <w:rsid w:val="001F1EB6"/>
    <w:rsid w:val="001F3B09"/>
    <w:rsid w:val="001F5244"/>
    <w:rsid w:val="001F7180"/>
    <w:rsid w:val="001F73C8"/>
    <w:rsid w:val="0020045C"/>
    <w:rsid w:val="00201DFF"/>
    <w:rsid w:val="00203CD1"/>
    <w:rsid w:val="00204141"/>
    <w:rsid w:val="002057AC"/>
    <w:rsid w:val="00205C33"/>
    <w:rsid w:val="00212DB5"/>
    <w:rsid w:val="00216DB4"/>
    <w:rsid w:val="0022020C"/>
    <w:rsid w:val="00222815"/>
    <w:rsid w:val="002249A2"/>
    <w:rsid w:val="002267C3"/>
    <w:rsid w:val="00227FA0"/>
    <w:rsid w:val="002308A0"/>
    <w:rsid w:val="0023098E"/>
    <w:rsid w:val="00230AA1"/>
    <w:rsid w:val="002344B7"/>
    <w:rsid w:val="00240022"/>
    <w:rsid w:val="0024357D"/>
    <w:rsid w:val="002462A5"/>
    <w:rsid w:val="00252500"/>
    <w:rsid w:val="00252A28"/>
    <w:rsid w:val="0025580D"/>
    <w:rsid w:val="00256714"/>
    <w:rsid w:val="002603A4"/>
    <w:rsid w:val="00260E68"/>
    <w:rsid w:val="00260E8A"/>
    <w:rsid w:val="002636DF"/>
    <w:rsid w:val="00264068"/>
    <w:rsid w:val="00265DA0"/>
    <w:rsid w:val="002677D5"/>
    <w:rsid w:val="00267A15"/>
    <w:rsid w:val="00267C12"/>
    <w:rsid w:val="00272751"/>
    <w:rsid w:val="00272A14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34FC"/>
    <w:rsid w:val="00293DBC"/>
    <w:rsid w:val="00294159"/>
    <w:rsid w:val="00294FE3"/>
    <w:rsid w:val="00295E23"/>
    <w:rsid w:val="002A274A"/>
    <w:rsid w:val="002A3D44"/>
    <w:rsid w:val="002A5B58"/>
    <w:rsid w:val="002A5C03"/>
    <w:rsid w:val="002A5EE4"/>
    <w:rsid w:val="002A6C4D"/>
    <w:rsid w:val="002A7E88"/>
    <w:rsid w:val="002B1DC4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61E9"/>
    <w:rsid w:val="002D761E"/>
    <w:rsid w:val="002D7DE1"/>
    <w:rsid w:val="002E02BF"/>
    <w:rsid w:val="002E204E"/>
    <w:rsid w:val="002E2A7D"/>
    <w:rsid w:val="002E343E"/>
    <w:rsid w:val="002E67C2"/>
    <w:rsid w:val="002E6CB3"/>
    <w:rsid w:val="002E75D4"/>
    <w:rsid w:val="002F0033"/>
    <w:rsid w:val="002F35BC"/>
    <w:rsid w:val="002F3BEA"/>
    <w:rsid w:val="002F400F"/>
    <w:rsid w:val="002F5E87"/>
    <w:rsid w:val="002F61AE"/>
    <w:rsid w:val="002F6B92"/>
    <w:rsid w:val="002F7285"/>
    <w:rsid w:val="002F7B84"/>
    <w:rsid w:val="00301DF0"/>
    <w:rsid w:val="003060C2"/>
    <w:rsid w:val="00310666"/>
    <w:rsid w:val="0031219E"/>
    <w:rsid w:val="00312D65"/>
    <w:rsid w:val="003145C9"/>
    <w:rsid w:val="00316696"/>
    <w:rsid w:val="00317B8F"/>
    <w:rsid w:val="003206BC"/>
    <w:rsid w:val="00320E01"/>
    <w:rsid w:val="003237A5"/>
    <w:rsid w:val="003257D1"/>
    <w:rsid w:val="00325AA7"/>
    <w:rsid w:val="00325B14"/>
    <w:rsid w:val="00325D10"/>
    <w:rsid w:val="003274F8"/>
    <w:rsid w:val="003316F4"/>
    <w:rsid w:val="00337C23"/>
    <w:rsid w:val="00340F0C"/>
    <w:rsid w:val="0034207E"/>
    <w:rsid w:val="00343212"/>
    <w:rsid w:val="00344013"/>
    <w:rsid w:val="00345550"/>
    <w:rsid w:val="00345E30"/>
    <w:rsid w:val="00346114"/>
    <w:rsid w:val="00347084"/>
    <w:rsid w:val="00347A0D"/>
    <w:rsid w:val="00350CF8"/>
    <w:rsid w:val="0035270B"/>
    <w:rsid w:val="003536A9"/>
    <w:rsid w:val="00353850"/>
    <w:rsid w:val="00354E4B"/>
    <w:rsid w:val="00354EF1"/>
    <w:rsid w:val="00357349"/>
    <w:rsid w:val="00357618"/>
    <w:rsid w:val="0035778F"/>
    <w:rsid w:val="00357E6E"/>
    <w:rsid w:val="00360625"/>
    <w:rsid w:val="00360E2F"/>
    <w:rsid w:val="003610EC"/>
    <w:rsid w:val="00361FD1"/>
    <w:rsid w:val="00363797"/>
    <w:rsid w:val="00364874"/>
    <w:rsid w:val="003666FF"/>
    <w:rsid w:val="00370127"/>
    <w:rsid w:val="00374AAD"/>
    <w:rsid w:val="003759ED"/>
    <w:rsid w:val="003763CD"/>
    <w:rsid w:val="00376D2B"/>
    <w:rsid w:val="0038149B"/>
    <w:rsid w:val="003821C9"/>
    <w:rsid w:val="00383090"/>
    <w:rsid w:val="00383DF7"/>
    <w:rsid w:val="0038452C"/>
    <w:rsid w:val="00384F6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A7710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FDA"/>
    <w:rsid w:val="003D40FC"/>
    <w:rsid w:val="003D4984"/>
    <w:rsid w:val="003D5BAC"/>
    <w:rsid w:val="003D6DA2"/>
    <w:rsid w:val="003D6DBC"/>
    <w:rsid w:val="003D7DC1"/>
    <w:rsid w:val="003E1566"/>
    <w:rsid w:val="003E2EE8"/>
    <w:rsid w:val="003E4432"/>
    <w:rsid w:val="003E7814"/>
    <w:rsid w:val="003F0410"/>
    <w:rsid w:val="003F157E"/>
    <w:rsid w:val="003F309A"/>
    <w:rsid w:val="003F5644"/>
    <w:rsid w:val="003F6C29"/>
    <w:rsid w:val="003F6D88"/>
    <w:rsid w:val="003F774A"/>
    <w:rsid w:val="00400395"/>
    <w:rsid w:val="00401012"/>
    <w:rsid w:val="0040240A"/>
    <w:rsid w:val="00404FE3"/>
    <w:rsid w:val="004073C5"/>
    <w:rsid w:val="0041147D"/>
    <w:rsid w:val="00413FAA"/>
    <w:rsid w:val="00415111"/>
    <w:rsid w:val="00416856"/>
    <w:rsid w:val="0042118B"/>
    <w:rsid w:val="004213BE"/>
    <w:rsid w:val="00421B10"/>
    <w:rsid w:val="00421D8F"/>
    <w:rsid w:val="00423B61"/>
    <w:rsid w:val="00424ABD"/>
    <w:rsid w:val="00424F68"/>
    <w:rsid w:val="0042614C"/>
    <w:rsid w:val="00426290"/>
    <w:rsid w:val="0043225F"/>
    <w:rsid w:val="00433198"/>
    <w:rsid w:val="00434FCC"/>
    <w:rsid w:val="004363B7"/>
    <w:rsid w:val="004366EB"/>
    <w:rsid w:val="004410D3"/>
    <w:rsid w:val="00441D97"/>
    <w:rsid w:val="0044230E"/>
    <w:rsid w:val="004427B5"/>
    <w:rsid w:val="00442DCC"/>
    <w:rsid w:val="00443D73"/>
    <w:rsid w:val="004448A7"/>
    <w:rsid w:val="004456B7"/>
    <w:rsid w:val="0044603A"/>
    <w:rsid w:val="00446B31"/>
    <w:rsid w:val="004514DD"/>
    <w:rsid w:val="004538BD"/>
    <w:rsid w:val="00453F2F"/>
    <w:rsid w:val="00454F3E"/>
    <w:rsid w:val="00455049"/>
    <w:rsid w:val="004553B5"/>
    <w:rsid w:val="00455E6B"/>
    <w:rsid w:val="00455F3E"/>
    <w:rsid w:val="00457810"/>
    <w:rsid w:val="00457CD7"/>
    <w:rsid w:val="00465F06"/>
    <w:rsid w:val="00471AA0"/>
    <w:rsid w:val="00474485"/>
    <w:rsid w:val="00475DF3"/>
    <w:rsid w:val="00484126"/>
    <w:rsid w:val="0048750F"/>
    <w:rsid w:val="00490188"/>
    <w:rsid w:val="00492DD7"/>
    <w:rsid w:val="0049335F"/>
    <w:rsid w:val="004938E4"/>
    <w:rsid w:val="00493FAA"/>
    <w:rsid w:val="00494943"/>
    <w:rsid w:val="00496895"/>
    <w:rsid w:val="004A298D"/>
    <w:rsid w:val="004A3061"/>
    <w:rsid w:val="004A44FC"/>
    <w:rsid w:val="004A4702"/>
    <w:rsid w:val="004A66E4"/>
    <w:rsid w:val="004B01FB"/>
    <w:rsid w:val="004B3A53"/>
    <w:rsid w:val="004B569C"/>
    <w:rsid w:val="004B5AEA"/>
    <w:rsid w:val="004B7F94"/>
    <w:rsid w:val="004C3EE1"/>
    <w:rsid w:val="004C7FB4"/>
    <w:rsid w:val="004D2241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5ACC"/>
    <w:rsid w:val="0050127A"/>
    <w:rsid w:val="00501BFF"/>
    <w:rsid w:val="00504EBF"/>
    <w:rsid w:val="00505AFC"/>
    <w:rsid w:val="005162E7"/>
    <w:rsid w:val="00516ADD"/>
    <w:rsid w:val="00520738"/>
    <w:rsid w:val="005209CF"/>
    <w:rsid w:val="00522641"/>
    <w:rsid w:val="005245CD"/>
    <w:rsid w:val="005248B2"/>
    <w:rsid w:val="0052527C"/>
    <w:rsid w:val="00525584"/>
    <w:rsid w:val="0052728E"/>
    <w:rsid w:val="00533211"/>
    <w:rsid w:val="00534632"/>
    <w:rsid w:val="005373B2"/>
    <w:rsid w:val="00537624"/>
    <w:rsid w:val="00541966"/>
    <w:rsid w:val="00541CD9"/>
    <w:rsid w:val="00543B14"/>
    <w:rsid w:val="00544045"/>
    <w:rsid w:val="00551888"/>
    <w:rsid w:val="00551EB7"/>
    <w:rsid w:val="00552FDE"/>
    <w:rsid w:val="0055386F"/>
    <w:rsid w:val="005538EE"/>
    <w:rsid w:val="00554502"/>
    <w:rsid w:val="005612CA"/>
    <w:rsid w:val="0056182F"/>
    <w:rsid w:val="00561A0C"/>
    <w:rsid w:val="0056305F"/>
    <w:rsid w:val="00566CA4"/>
    <w:rsid w:val="005675AA"/>
    <w:rsid w:val="005676C6"/>
    <w:rsid w:val="00572F2E"/>
    <w:rsid w:val="005733D1"/>
    <w:rsid w:val="00575523"/>
    <w:rsid w:val="005810DA"/>
    <w:rsid w:val="00581203"/>
    <w:rsid w:val="00583B4A"/>
    <w:rsid w:val="00586F2A"/>
    <w:rsid w:val="0058749A"/>
    <w:rsid w:val="005878EF"/>
    <w:rsid w:val="00587A12"/>
    <w:rsid w:val="00594D6B"/>
    <w:rsid w:val="00595367"/>
    <w:rsid w:val="00595448"/>
    <w:rsid w:val="0059669F"/>
    <w:rsid w:val="005A02E7"/>
    <w:rsid w:val="005A074B"/>
    <w:rsid w:val="005A0C34"/>
    <w:rsid w:val="005A1B66"/>
    <w:rsid w:val="005A21BC"/>
    <w:rsid w:val="005A4648"/>
    <w:rsid w:val="005A4DF8"/>
    <w:rsid w:val="005A61FB"/>
    <w:rsid w:val="005A7373"/>
    <w:rsid w:val="005B1546"/>
    <w:rsid w:val="005B2830"/>
    <w:rsid w:val="005B70C5"/>
    <w:rsid w:val="005C12A1"/>
    <w:rsid w:val="005C3919"/>
    <w:rsid w:val="005C3AB2"/>
    <w:rsid w:val="005C6003"/>
    <w:rsid w:val="005D4FAA"/>
    <w:rsid w:val="005D7BB7"/>
    <w:rsid w:val="005E1998"/>
    <w:rsid w:val="005E1FD4"/>
    <w:rsid w:val="005E21DF"/>
    <w:rsid w:val="005E411C"/>
    <w:rsid w:val="005E438A"/>
    <w:rsid w:val="005E58EA"/>
    <w:rsid w:val="005F076A"/>
    <w:rsid w:val="005F2538"/>
    <w:rsid w:val="005F3C64"/>
    <w:rsid w:val="005F3E41"/>
    <w:rsid w:val="005F5986"/>
    <w:rsid w:val="00601658"/>
    <w:rsid w:val="00602F59"/>
    <w:rsid w:val="00604811"/>
    <w:rsid w:val="00606213"/>
    <w:rsid w:val="0060642D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46DA"/>
    <w:rsid w:val="00624D61"/>
    <w:rsid w:val="006266EF"/>
    <w:rsid w:val="0062751C"/>
    <w:rsid w:val="0063042F"/>
    <w:rsid w:val="006332DA"/>
    <w:rsid w:val="006341B4"/>
    <w:rsid w:val="00635ABB"/>
    <w:rsid w:val="00635E9F"/>
    <w:rsid w:val="00636C83"/>
    <w:rsid w:val="0063752C"/>
    <w:rsid w:val="00637D09"/>
    <w:rsid w:val="006402DC"/>
    <w:rsid w:val="00643788"/>
    <w:rsid w:val="00643FC7"/>
    <w:rsid w:val="00645342"/>
    <w:rsid w:val="0064588B"/>
    <w:rsid w:val="00647727"/>
    <w:rsid w:val="006501BD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3B1A"/>
    <w:rsid w:val="0066531C"/>
    <w:rsid w:val="00667697"/>
    <w:rsid w:val="00672287"/>
    <w:rsid w:val="00673764"/>
    <w:rsid w:val="0067388B"/>
    <w:rsid w:val="00673CB8"/>
    <w:rsid w:val="00675499"/>
    <w:rsid w:val="00675ED1"/>
    <w:rsid w:val="00675EE3"/>
    <w:rsid w:val="00676652"/>
    <w:rsid w:val="00680190"/>
    <w:rsid w:val="00680EB2"/>
    <w:rsid w:val="00681309"/>
    <w:rsid w:val="006821FB"/>
    <w:rsid w:val="006837D5"/>
    <w:rsid w:val="00683940"/>
    <w:rsid w:val="00684137"/>
    <w:rsid w:val="00685990"/>
    <w:rsid w:val="00686815"/>
    <w:rsid w:val="00687BA0"/>
    <w:rsid w:val="0069093F"/>
    <w:rsid w:val="006920E9"/>
    <w:rsid w:val="00692A35"/>
    <w:rsid w:val="006931D1"/>
    <w:rsid w:val="006942CB"/>
    <w:rsid w:val="00694E5B"/>
    <w:rsid w:val="00694F7B"/>
    <w:rsid w:val="006952A1"/>
    <w:rsid w:val="006A7656"/>
    <w:rsid w:val="006A7659"/>
    <w:rsid w:val="006A7E6C"/>
    <w:rsid w:val="006B0957"/>
    <w:rsid w:val="006B0959"/>
    <w:rsid w:val="006B67A1"/>
    <w:rsid w:val="006B6C21"/>
    <w:rsid w:val="006B729F"/>
    <w:rsid w:val="006C047D"/>
    <w:rsid w:val="006C2C21"/>
    <w:rsid w:val="006C4946"/>
    <w:rsid w:val="006C76CC"/>
    <w:rsid w:val="006C7BA7"/>
    <w:rsid w:val="006D0927"/>
    <w:rsid w:val="006D1FEF"/>
    <w:rsid w:val="006D58B6"/>
    <w:rsid w:val="006D6A35"/>
    <w:rsid w:val="006D6B83"/>
    <w:rsid w:val="006E0491"/>
    <w:rsid w:val="006E2BB5"/>
    <w:rsid w:val="006E348B"/>
    <w:rsid w:val="006E3A5B"/>
    <w:rsid w:val="006E45EE"/>
    <w:rsid w:val="006E55E8"/>
    <w:rsid w:val="006E7C61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65C1"/>
    <w:rsid w:val="00707E69"/>
    <w:rsid w:val="007108B0"/>
    <w:rsid w:val="00712037"/>
    <w:rsid w:val="00713476"/>
    <w:rsid w:val="0071385D"/>
    <w:rsid w:val="007178E3"/>
    <w:rsid w:val="0072047C"/>
    <w:rsid w:val="0072323B"/>
    <w:rsid w:val="00724D6A"/>
    <w:rsid w:val="007267DF"/>
    <w:rsid w:val="0073018C"/>
    <w:rsid w:val="0073178B"/>
    <w:rsid w:val="0073323C"/>
    <w:rsid w:val="007377DF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716D"/>
    <w:rsid w:val="00767273"/>
    <w:rsid w:val="0077007E"/>
    <w:rsid w:val="0077043B"/>
    <w:rsid w:val="007707EF"/>
    <w:rsid w:val="007713BC"/>
    <w:rsid w:val="00772C5B"/>
    <w:rsid w:val="007732C1"/>
    <w:rsid w:val="00776205"/>
    <w:rsid w:val="0077660E"/>
    <w:rsid w:val="00780117"/>
    <w:rsid w:val="00781385"/>
    <w:rsid w:val="0078357A"/>
    <w:rsid w:val="00783755"/>
    <w:rsid w:val="00784612"/>
    <w:rsid w:val="00785232"/>
    <w:rsid w:val="00785A3D"/>
    <w:rsid w:val="007933F8"/>
    <w:rsid w:val="007936C5"/>
    <w:rsid w:val="00793D37"/>
    <w:rsid w:val="00795E3E"/>
    <w:rsid w:val="0079711F"/>
    <w:rsid w:val="0079779B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0DA"/>
    <w:rsid w:val="007B211E"/>
    <w:rsid w:val="007B392C"/>
    <w:rsid w:val="007B3D5D"/>
    <w:rsid w:val="007B664A"/>
    <w:rsid w:val="007B7861"/>
    <w:rsid w:val="007B7B63"/>
    <w:rsid w:val="007C3D07"/>
    <w:rsid w:val="007C4405"/>
    <w:rsid w:val="007C4660"/>
    <w:rsid w:val="007C48FA"/>
    <w:rsid w:val="007C708A"/>
    <w:rsid w:val="007D1661"/>
    <w:rsid w:val="007D3482"/>
    <w:rsid w:val="007D5038"/>
    <w:rsid w:val="007D7A56"/>
    <w:rsid w:val="007E0415"/>
    <w:rsid w:val="007E1D45"/>
    <w:rsid w:val="007E3543"/>
    <w:rsid w:val="007E40BA"/>
    <w:rsid w:val="007E483E"/>
    <w:rsid w:val="007E4EEE"/>
    <w:rsid w:val="007E5575"/>
    <w:rsid w:val="007E617C"/>
    <w:rsid w:val="007E645A"/>
    <w:rsid w:val="007E7037"/>
    <w:rsid w:val="007F0B52"/>
    <w:rsid w:val="007F4533"/>
    <w:rsid w:val="007F5050"/>
    <w:rsid w:val="007F56A4"/>
    <w:rsid w:val="007F6DF3"/>
    <w:rsid w:val="00800DC9"/>
    <w:rsid w:val="00801C2A"/>
    <w:rsid w:val="0080240C"/>
    <w:rsid w:val="008028BD"/>
    <w:rsid w:val="00802FDA"/>
    <w:rsid w:val="00806C87"/>
    <w:rsid w:val="00806DCD"/>
    <w:rsid w:val="00807C43"/>
    <w:rsid w:val="00811F92"/>
    <w:rsid w:val="008123EA"/>
    <w:rsid w:val="008140E5"/>
    <w:rsid w:val="00814F57"/>
    <w:rsid w:val="00815A8E"/>
    <w:rsid w:val="00820EA1"/>
    <w:rsid w:val="00821B07"/>
    <w:rsid w:val="0082354B"/>
    <w:rsid w:val="00835558"/>
    <w:rsid w:val="00836E72"/>
    <w:rsid w:val="00837295"/>
    <w:rsid w:val="008412DC"/>
    <w:rsid w:val="00842F0F"/>
    <w:rsid w:val="00847BCC"/>
    <w:rsid w:val="00847C17"/>
    <w:rsid w:val="00852725"/>
    <w:rsid w:val="00852A60"/>
    <w:rsid w:val="00852D99"/>
    <w:rsid w:val="0085303B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2AC3"/>
    <w:rsid w:val="00874613"/>
    <w:rsid w:val="00874DC1"/>
    <w:rsid w:val="00875649"/>
    <w:rsid w:val="008767D3"/>
    <w:rsid w:val="00877C37"/>
    <w:rsid w:val="00883984"/>
    <w:rsid w:val="0088517D"/>
    <w:rsid w:val="008866AA"/>
    <w:rsid w:val="00887FD0"/>
    <w:rsid w:val="008939C2"/>
    <w:rsid w:val="00894C3B"/>
    <w:rsid w:val="008964E9"/>
    <w:rsid w:val="008A0CFB"/>
    <w:rsid w:val="008A13EA"/>
    <w:rsid w:val="008A2377"/>
    <w:rsid w:val="008A38F4"/>
    <w:rsid w:val="008A4350"/>
    <w:rsid w:val="008B4A94"/>
    <w:rsid w:val="008B7154"/>
    <w:rsid w:val="008B79AF"/>
    <w:rsid w:val="008B7A1B"/>
    <w:rsid w:val="008C0331"/>
    <w:rsid w:val="008C44B3"/>
    <w:rsid w:val="008C5629"/>
    <w:rsid w:val="008C5AFE"/>
    <w:rsid w:val="008C7414"/>
    <w:rsid w:val="008C75E5"/>
    <w:rsid w:val="008D0046"/>
    <w:rsid w:val="008D0AF2"/>
    <w:rsid w:val="008D0FAE"/>
    <w:rsid w:val="008D26DA"/>
    <w:rsid w:val="008D3C6E"/>
    <w:rsid w:val="008D60F3"/>
    <w:rsid w:val="008D774F"/>
    <w:rsid w:val="008E0B1F"/>
    <w:rsid w:val="008E0D25"/>
    <w:rsid w:val="008E2686"/>
    <w:rsid w:val="008E3D1A"/>
    <w:rsid w:val="008E40C9"/>
    <w:rsid w:val="008E7225"/>
    <w:rsid w:val="008E76BD"/>
    <w:rsid w:val="008F0C9B"/>
    <w:rsid w:val="008F430C"/>
    <w:rsid w:val="008F554E"/>
    <w:rsid w:val="008F737F"/>
    <w:rsid w:val="009037B9"/>
    <w:rsid w:val="009063C7"/>
    <w:rsid w:val="00907CA5"/>
    <w:rsid w:val="00910BFC"/>
    <w:rsid w:val="00911521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57B07"/>
    <w:rsid w:val="0096160E"/>
    <w:rsid w:val="00962680"/>
    <w:rsid w:val="009628F9"/>
    <w:rsid w:val="00962CC3"/>
    <w:rsid w:val="00963971"/>
    <w:rsid w:val="00964A1F"/>
    <w:rsid w:val="00965A73"/>
    <w:rsid w:val="00966514"/>
    <w:rsid w:val="009705F7"/>
    <w:rsid w:val="00970B66"/>
    <w:rsid w:val="00970CF7"/>
    <w:rsid w:val="00972ECF"/>
    <w:rsid w:val="00974522"/>
    <w:rsid w:val="0097628A"/>
    <w:rsid w:val="00980B08"/>
    <w:rsid w:val="00981882"/>
    <w:rsid w:val="00981DC2"/>
    <w:rsid w:val="009830AC"/>
    <w:rsid w:val="00983EE5"/>
    <w:rsid w:val="00985190"/>
    <w:rsid w:val="0098676B"/>
    <w:rsid w:val="00986845"/>
    <w:rsid w:val="00987A80"/>
    <w:rsid w:val="00987C44"/>
    <w:rsid w:val="009921B4"/>
    <w:rsid w:val="00993AF2"/>
    <w:rsid w:val="00994AE0"/>
    <w:rsid w:val="00994F40"/>
    <w:rsid w:val="0099626F"/>
    <w:rsid w:val="009965A7"/>
    <w:rsid w:val="009A13EA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4963"/>
    <w:rsid w:val="009C59DD"/>
    <w:rsid w:val="009C75F1"/>
    <w:rsid w:val="009D0A51"/>
    <w:rsid w:val="009D136E"/>
    <w:rsid w:val="009D2EEA"/>
    <w:rsid w:val="009D3440"/>
    <w:rsid w:val="009D3D5A"/>
    <w:rsid w:val="009D5924"/>
    <w:rsid w:val="009D63F6"/>
    <w:rsid w:val="009D65DC"/>
    <w:rsid w:val="009D6F55"/>
    <w:rsid w:val="009E084F"/>
    <w:rsid w:val="009E207D"/>
    <w:rsid w:val="009E2A3A"/>
    <w:rsid w:val="009E415E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1C85"/>
    <w:rsid w:val="00A126A4"/>
    <w:rsid w:val="00A134E0"/>
    <w:rsid w:val="00A13875"/>
    <w:rsid w:val="00A15B00"/>
    <w:rsid w:val="00A21E1E"/>
    <w:rsid w:val="00A23A3A"/>
    <w:rsid w:val="00A24A74"/>
    <w:rsid w:val="00A257DD"/>
    <w:rsid w:val="00A27876"/>
    <w:rsid w:val="00A27D03"/>
    <w:rsid w:val="00A30534"/>
    <w:rsid w:val="00A3158E"/>
    <w:rsid w:val="00A42E65"/>
    <w:rsid w:val="00A43CB1"/>
    <w:rsid w:val="00A457BA"/>
    <w:rsid w:val="00A47229"/>
    <w:rsid w:val="00A47335"/>
    <w:rsid w:val="00A500FA"/>
    <w:rsid w:val="00A50148"/>
    <w:rsid w:val="00A51C0B"/>
    <w:rsid w:val="00A52CE4"/>
    <w:rsid w:val="00A57B2E"/>
    <w:rsid w:val="00A628DD"/>
    <w:rsid w:val="00A64E6C"/>
    <w:rsid w:val="00A65713"/>
    <w:rsid w:val="00A6715C"/>
    <w:rsid w:val="00A724B8"/>
    <w:rsid w:val="00A728F8"/>
    <w:rsid w:val="00A730D8"/>
    <w:rsid w:val="00A73885"/>
    <w:rsid w:val="00A73AD5"/>
    <w:rsid w:val="00A746A6"/>
    <w:rsid w:val="00A76101"/>
    <w:rsid w:val="00A80DD3"/>
    <w:rsid w:val="00A81D0A"/>
    <w:rsid w:val="00A81E8E"/>
    <w:rsid w:val="00A82306"/>
    <w:rsid w:val="00A84F06"/>
    <w:rsid w:val="00A87B68"/>
    <w:rsid w:val="00A9131F"/>
    <w:rsid w:val="00A92C46"/>
    <w:rsid w:val="00A93B43"/>
    <w:rsid w:val="00AA0328"/>
    <w:rsid w:val="00AA28F9"/>
    <w:rsid w:val="00AA37BB"/>
    <w:rsid w:val="00AA3E57"/>
    <w:rsid w:val="00AA4678"/>
    <w:rsid w:val="00AA4C0E"/>
    <w:rsid w:val="00AA5EF4"/>
    <w:rsid w:val="00AA6B94"/>
    <w:rsid w:val="00AA714D"/>
    <w:rsid w:val="00AB29CA"/>
    <w:rsid w:val="00AB3FB2"/>
    <w:rsid w:val="00AB43A4"/>
    <w:rsid w:val="00AB4B86"/>
    <w:rsid w:val="00AB4DD6"/>
    <w:rsid w:val="00AB59E3"/>
    <w:rsid w:val="00AB5D62"/>
    <w:rsid w:val="00AC52A1"/>
    <w:rsid w:val="00AC6AA0"/>
    <w:rsid w:val="00AD009C"/>
    <w:rsid w:val="00AD098D"/>
    <w:rsid w:val="00AD09A3"/>
    <w:rsid w:val="00AD2AA3"/>
    <w:rsid w:val="00AD3D99"/>
    <w:rsid w:val="00AD57B8"/>
    <w:rsid w:val="00AD66DE"/>
    <w:rsid w:val="00AE1B94"/>
    <w:rsid w:val="00AE38C6"/>
    <w:rsid w:val="00AE3E81"/>
    <w:rsid w:val="00AF15C5"/>
    <w:rsid w:val="00AF371B"/>
    <w:rsid w:val="00AF504E"/>
    <w:rsid w:val="00AF591A"/>
    <w:rsid w:val="00AF7C95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5307A"/>
    <w:rsid w:val="00B56B1A"/>
    <w:rsid w:val="00B60A74"/>
    <w:rsid w:val="00B61B8F"/>
    <w:rsid w:val="00B629B0"/>
    <w:rsid w:val="00B62D1E"/>
    <w:rsid w:val="00B63242"/>
    <w:rsid w:val="00B65824"/>
    <w:rsid w:val="00B70A3D"/>
    <w:rsid w:val="00B71852"/>
    <w:rsid w:val="00B7282E"/>
    <w:rsid w:val="00B7489E"/>
    <w:rsid w:val="00B772D8"/>
    <w:rsid w:val="00B80C55"/>
    <w:rsid w:val="00B82806"/>
    <w:rsid w:val="00B86A61"/>
    <w:rsid w:val="00B906BB"/>
    <w:rsid w:val="00B9070D"/>
    <w:rsid w:val="00B90850"/>
    <w:rsid w:val="00B946ED"/>
    <w:rsid w:val="00B9561E"/>
    <w:rsid w:val="00B956EC"/>
    <w:rsid w:val="00BA03FE"/>
    <w:rsid w:val="00BA21CA"/>
    <w:rsid w:val="00BA241D"/>
    <w:rsid w:val="00BA3CFA"/>
    <w:rsid w:val="00BA43D2"/>
    <w:rsid w:val="00BA4C9C"/>
    <w:rsid w:val="00BA7039"/>
    <w:rsid w:val="00BA788C"/>
    <w:rsid w:val="00BA7B40"/>
    <w:rsid w:val="00BB111A"/>
    <w:rsid w:val="00BB21E6"/>
    <w:rsid w:val="00BB2B88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AB0"/>
    <w:rsid w:val="00BE2C2B"/>
    <w:rsid w:val="00BE3443"/>
    <w:rsid w:val="00BE4895"/>
    <w:rsid w:val="00BE544A"/>
    <w:rsid w:val="00BE668A"/>
    <w:rsid w:val="00BE76BE"/>
    <w:rsid w:val="00BE7F78"/>
    <w:rsid w:val="00BF03BF"/>
    <w:rsid w:val="00BF7321"/>
    <w:rsid w:val="00BF7B96"/>
    <w:rsid w:val="00C00B8B"/>
    <w:rsid w:val="00C02B43"/>
    <w:rsid w:val="00C0404A"/>
    <w:rsid w:val="00C04C83"/>
    <w:rsid w:val="00C065B8"/>
    <w:rsid w:val="00C108D3"/>
    <w:rsid w:val="00C152AE"/>
    <w:rsid w:val="00C16AC1"/>
    <w:rsid w:val="00C173A6"/>
    <w:rsid w:val="00C23395"/>
    <w:rsid w:val="00C24430"/>
    <w:rsid w:val="00C24E25"/>
    <w:rsid w:val="00C253A1"/>
    <w:rsid w:val="00C258F8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06F"/>
    <w:rsid w:val="00C42E95"/>
    <w:rsid w:val="00C461F9"/>
    <w:rsid w:val="00C46368"/>
    <w:rsid w:val="00C4647D"/>
    <w:rsid w:val="00C46C1B"/>
    <w:rsid w:val="00C47213"/>
    <w:rsid w:val="00C522ED"/>
    <w:rsid w:val="00C526A2"/>
    <w:rsid w:val="00C533B4"/>
    <w:rsid w:val="00C53525"/>
    <w:rsid w:val="00C5451B"/>
    <w:rsid w:val="00C575E3"/>
    <w:rsid w:val="00C57FBC"/>
    <w:rsid w:val="00C646D5"/>
    <w:rsid w:val="00C66D83"/>
    <w:rsid w:val="00C70221"/>
    <w:rsid w:val="00C70E18"/>
    <w:rsid w:val="00C714C1"/>
    <w:rsid w:val="00C71F24"/>
    <w:rsid w:val="00C748AA"/>
    <w:rsid w:val="00C76727"/>
    <w:rsid w:val="00C77191"/>
    <w:rsid w:val="00C80502"/>
    <w:rsid w:val="00C81307"/>
    <w:rsid w:val="00C820A6"/>
    <w:rsid w:val="00C8449D"/>
    <w:rsid w:val="00C84727"/>
    <w:rsid w:val="00C87276"/>
    <w:rsid w:val="00C90045"/>
    <w:rsid w:val="00C9283B"/>
    <w:rsid w:val="00C950CE"/>
    <w:rsid w:val="00C95F5F"/>
    <w:rsid w:val="00C97ABC"/>
    <w:rsid w:val="00C97EFF"/>
    <w:rsid w:val="00CA3315"/>
    <w:rsid w:val="00CA373D"/>
    <w:rsid w:val="00CA49A6"/>
    <w:rsid w:val="00CA4F56"/>
    <w:rsid w:val="00CB197D"/>
    <w:rsid w:val="00CB1CF9"/>
    <w:rsid w:val="00CB6D09"/>
    <w:rsid w:val="00CB750B"/>
    <w:rsid w:val="00CC2290"/>
    <w:rsid w:val="00CC2649"/>
    <w:rsid w:val="00CC5E1E"/>
    <w:rsid w:val="00CC604F"/>
    <w:rsid w:val="00CC6783"/>
    <w:rsid w:val="00CC6BBE"/>
    <w:rsid w:val="00CD06CE"/>
    <w:rsid w:val="00CD06F9"/>
    <w:rsid w:val="00CD0974"/>
    <w:rsid w:val="00CD32EE"/>
    <w:rsid w:val="00CD393B"/>
    <w:rsid w:val="00CD55DD"/>
    <w:rsid w:val="00CE35E4"/>
    <w:rsid w:val="00CE4665"/>
    <w:rsid w:val="00CE59B2"/>
    <w:rsid w:val="00CE619C"/>
    <w:rsid w:val="00CE6D32"/>
    <w:rsid w:val="00CE771D"/>
    <w:rsid w:val="00CE78D6"/>
    <w:rsid w:val="00CE7967"/>
    <w:rsid w:val="00CF0B32"/>
    <w:rsid w:val="00CF28F4"/>
    <w:rsid w:val="00CF3C59"/>
    <w:rsid w:val="00CF5D2A"/>
    <w:rsid w:val="00D01566"/>
    <w:rsid w:val="00D0204D"/>
    <w:rsid w:val="00D03CA7"/>
    <w:rsid w:val="00D04C92"/>
    <w:rsid w:val="00D05245"/>
    <w:rsid w:val="00D07A94"/>
    <w:rsid w:val="00D1071E"/>
    <w:rsid w:val="00D110D7"/>
    <w:rsid w:val="00D111BA"/>
    <w:rsid w:val="00D12611"/>
    <w:rsid w:val="00D12687"/>
    <w:rsid w:val="00D13743"/>
    <w:rsid w:val="00D155F3"/>
    <w:rsid w:val="00D16EA8"/>
    <w:rsid w:val="00D20639"/>
    <w:rsid w:val="00D21F8B"/>
    <w:rsid w:val="00D23BC1"/>
    <w:rsid w:val="00D24195"/>
    <w:rsid w:val="00D24A13"/>
    <w:rsid w:val="00D368BE"/>
    <w:rsid w:val="00D410E6"/>
    <w:rsid w:val="00D412EC"/>
    <w:rsid w:val="00D4633D"/>
    <w:rsid w:val="00D4706B"/>
    <w:rsid w:val="00D50702"/>
    <w:rsid w:val="00D515F4"/>
    <w:rsid w:val="00D53B53"/>
    <w:rsid w:val="00D54EDF"/>
    <w:rsid w:val="00D5549C"/>
    <w:rsid w:val="00D554B0"/>
    <w:rsid w:val="00D554FC"/>
    <w:rsid w:val="00D564E8"/>
    <w:rsid w:val="00D574CB"/>
    <w:rsid w:val="00D57FF3"/>
    <w:rsid w:val="00D60155"/>
    <w:rsid w:val="00D61C39"/>
    <w:rsid w:val="00D61CE0"/>
    <w:rsid w:val="00D62EA0"/>
    <w:rsid w:val="00D63E51"/>
    <w:rsid w:val="00D6526E"/>
    <w:rsid w:val="00D66FE7"/>
    <w:rsid w:val="00D67DF0"/>
    <w:rsid w:val="00D704A9"/>
    <w:rsid w:val="00D70A3B"/>
    <w:rsid w:val="00D73A70"/>
    <w:rsid w:val="00D74057"/>
    <w:rsid w:val="00D80A08"/>
    <w:rsid w:val="00D827C6"/>
    <w:rsid w:val="00D840B1"/>
    <w:rsid w:val="00D93041"/>
    <w:rsid w:val="00DA236A"/>
    <w:rsid w:val="00DA2654"/>
    <w:rsid w:val="00DA2B1C"/>
    <w:rsid w:val="00DA2D5B"/>
    <w:rsid w:val="00DA3BA7"/>
    <w:rsid w:val="00DA4B6A"/>
    <w:rsid w:val="00DA504F"/>
    <w:rsid w:val="00DA5979"/>
    <w:rsid w:val="00DA5C04"/>
    <w:rsid w:val="00DA7E97"/>
    <w:rsid w:val="00DB19CE"/>
    <w:rsid w:val="00DB27D3"/>
    <w:rsid w:val="00DB3CC7"/>
    <w:rsid w:val="00DB7F24"/>
    <w:rsid w:val="00DC181C"/>
    <w:rsid w:val="00DC2F2C"/>
    <w:rsid w:val="00DC409C"/>
    <w:rsid w:val="00DC467E"/>
    <w:rsid w:val="00DC5350"/>
    <w:rsid w:val="00DC5C6C"/>
    <w:rsid w:val="00DC6122"/>
    <w:rsid w:val="00DC7B17"/>
    <w:rsid w:val="00DD15E8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4BAC"/>
    <w:rsid w:val="00DF75C5"/>
    <w:rsid w:val="00E01640"/>
    <w:rsid w:val="00E01D80"/>
    <w:rsid w:val="00E03BD6"/>
    <w:rsid w:val="00E03FC9"/>
    <w:rsid w:val="00E05183"/>
    <w:rsid w:val="00E06328"/>
    <w:rsid w:val="00E06540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372C"/>
    <w:rsid w:val="00E24F7F"/>
    <w:rsid w:val="00E30B6D"/>
    <w:rsid w:val="00E310B5"/>
    <w:rsid w:val="00E348D8"/>
    <w:rsid w:val="00E35305"/>
    <w:rsid w:val="00E36D42"/>
    <w:rsid w:val="00E405A0"/>
    <w:rsid w:val="00E407AE"/>
    <w:rsid w:val="00E4148F"/>
    <w:rsid w:val="00E45203"/>
    <w:rsid w:val="00E477D0"/>
    <w:rsid w:val="00E50045"/>
    <w:rsid w:val="00E51BA7"/>
    <w:rsid w:val="00E523E2"/>
    <w:rsid w:val="00E53E5F"/>
    <w:rsid w:val="00E53E90"/>
    <w:rsid w:val="00E57086"/>
    <w:rsid w:val="00E576C8"/>
    <w:rsid w:val="00E579BC"/>
    <w:rsid w:val="00E62B59"/>
    <w:rsid w:val="00E654D8"/>
    <w:rsid w:val="00E65DE6"/>
    <w:rsid w:val="00E6634C"/>
    <w:rsid w:val="00E6680D"/>
    <w:rsid w:val="00E66CD4"/>
    <w:rsid w:val="00E71C4B"/>
    <w:rsid w:val="00E74335"/>
    <w:rsid w:val="00E7458F"/>
    <w:rsid w:val="00E74BAE"/>
    <w:rsid w:val="00E75484"/>
    <w:rsid w:val="00E77922"/>
    <w:rsid w:val="00E826E5"/>
    <w:rsid w:val="00E83281"/>
    <w:rsid w:val="00E83330"/>
    <w:rsid w:val="00E8651D"/>
    <w:rsid w:val="00E873B2"/>
    <w:rsid w:val="00E908A9"/>
    <w:rsid w:val="00E93613"/>
    <w:rsid w:val="00E940ED"/>
    <w:rsid w:val="00E96451"/>
    <w:rsid w:val="00EA09EE"/>
    <w:rsid w:val="00EA242F"/>
    <w:rsid w:val="00EA25B1"/>
    <w:rsid w:val="00EA408C"/>
    <w:rsid w:val="00EA43BC"/>
    <w:rsid w:val="00EA7311"/>
    <w:rsid w:val="00EB19BE"/>
    <w:rsid w:val="00EB37BA"/>
    <w:rsid w:val="00EB5B71"/>
    <w:rsid w:val="00EC1404"/>
    <w:rsid w:val="00EC1479"/>
    <w:rsid w:val="00EC2C7D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0B17"/>
    <w:rsid w:val="00EF1565"/>
    <w:rsid w:val="00EF34FB"/>
    <w:rsid w:val="00EF6E20"/>
    <w:rsid w:val="00EF7293"/>
    <w:rsid w:val="00EF7C58"/>
    <w:rsid w:val="00F01441"/>
    <w:rsid w:val="00F01489"/>
    <w:rsid w:val="00F022EC"/>
    <w:rsid w:val="00F04505"/>
    <w:rsid w:val="00F04DD0"/>
    <w:rsid w:val="00F04F40"/>
    <w:rsid w:val="00F0555C"/>
    <w:rsid w:val="00F056D5"/>
    <w:rsid w:val="00F071A4"/>
    <w:rsid w:val="00F110E9"/>
    <w:rsid w:val="00F14460"/>
    <w:rsid w:val="00F154B8"/>
    <w:rsid w:val="00F1580D"/>
    <w:rsid w:val="00F15E23"/>
    <w:rsid w:val="00F16364"/>
    <w:rsid w:val="00F17D2E"/>
    <w:rsid w:val="00F2191D"/>
    <w:rsid w:val="00F324AC"/>
    <w:rsid w:val="00F32F0C"/>
    <w:rsid w:val="00F339C5"/>
    <w:rsid w:val="00F35FD3"/>
    <w:rsid w:val="00F36248"/>
    <w:rsid w:val="00F37679"/>
    <w:rsid w:val="00F37B3A"/>
    <w:rsid w:val="00F37FC9"/>
    <w:rsid w:val="00F40208"/>
    <w:rsid w:val="00F41F9F"/>
    <w:rsid w:val="00F431DC"/>
    <w:rsid w:val="00F45B94"/>
    <w:rsid w:val="00F46D33"/>
    <w:rsid w:val="00F51A00"/>
    <w:rsid w:val="00F52165"/>
    <w:rsid w:val="00F52345"/>
    <w:rsid w:val="00F5397A"/>
    <w:rsid w:val="00F55E12"/>
    <w:rsid w:val="00F5691A"/>
    <w:rsid w:val="00F57997"/>
    <w:rsid w:val="00F601DA"/>
    <w:rsid w:val="00F62E69"/>
    <w:rsid w:val="00F631B7"/>
    <w:rsid w:val="00F632C8"/>
    <w:rsid w:val="00F655AE"/>
    <w:rsid w:val="00F6568D"/>
    <w:rsid w:val="00F660E9"/>
    <w:rsid w:val="00F6615D"/>
    <w:rsid w:val="00F70DC1"/>
    <w:rsid w:val="00F771AB"/>
    <w:rsid w:val="00F8032A"/>
    <w:rsid w:val="00F811DD"/>
    <w:rsid w:val="00F81D7D"/>
    <w:rsid w:val="00F862CA"/>
    <w:rsid w:val="00F8699D"/>
    <w:rsid w:val="00F86EEF"/>
    <w:rsid w:val="00F874A7"/>
    <w:rsid w:val="00F9005E"/>
    <w:rsid w:val="00F9028A"/>
    <w:rsid w:val="00F90BDD"/>
    <w:rsid w:val="00F923F5"/>
    <w:rsid w:val="00F948FF"/>
    <w:rsid w:val="00F95DDA"/>
    <w:rsid w:val="00FA5D85"/>
    <w:rsid w:val="00FA66D5"/>
    <w:rsid w:val="00FB1699"/>
    <w:rsid w:val="00FB1AC0"/>
    <w:rsid w:val="00FB3D9C"/>
    <w:rsid w:val="00FB545E"/>
    <w:rsid w:val="00FB5951"/>
    <w:rsid w:val="00FB695E"/>
    <w:rsid w:val="00FB79C1"/>
    <w:rsid w:val="00FB7F26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E2437"/>
    <w:rsid w:val="00FE40CA"/>
    <w:rsid w:val="00FE44B9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12816FCDA641803B5EE0C192A9D4" ma:contentTypeVersion="8" ma:contentTypeDescription="Create a new document." ma:contentTypeScope="" ma:versionID="4db05a36535f4111de04107efb36ac04">
  <xsd:schema xmlns:xsd="http://www.w3.org/2001/XMLSchema" xmlns:xs="http://www.w3.org/2001/XMLSchema" xmlns:p="http://schemas.microsoft.com/office/2006/metadata/properties" xmlns:ns2="28bc2582-0eb4-4945-9c76-ff85c2d5fe91" targetNamespace="http://schemas.microsoft.com/office/2006/metadata/properties" ma:root="true" ma:fieldsID="7b85bdf8ff6e7bc4a282caad19008486" ns2:_="">
    <xsd:import namespace="28bc2582-0eb4-4945-9c76-ff85c2d5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2582-0eb4-4945-9c76-ff85c2d5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309AA-86AC-42D1-9A9A-8E51E92E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2582-0eb4-4945-9c76-ff85c2d5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Becky  Ling</cp:lastModifiedBy>
  <cp:revision>55</cp:revision>
  <cp:lastPrinted>2026-01-19T08:58:00Z</cp:lastPrinted>
  <dcterms:created xsi:type="dcterms:W3CDTF">2026-01-19T09:21:00Z</dcterms:created>
  <dcterms:modified xsi:type="dcterms:W3CDTF">2026-01-24T14:24:00Z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0x010100DC3812816FCDA641803B5EE0C192A9D4</vt:lpwstr>
  </property>
</Properties>
</file>