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CFD0" w14:textId="782A0FD6" w:rsidR="001F6C81" w:rsidRDefault="001F6C81" w:rsidP="001F6C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Darsham Village Hall</w:t>
      </w:r>
    </w:p>
    <w:p w14:paraId="40CD797E" w14:textId="3EE0B839" w:rsidR="001F6C81" w:rsidRPr="001F6C81" w:rsidRDefault="001F6C81" w:rsidP="001F6C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Smoking Policy</w:t>
      </w:r>
    </w:p>
    <w:p w14:paraId="0A40CB0E" w14:textId="77777777" w:rsidR="001F6C81" w:rsidRDefault="001F6C81"/>
    <w:p w14:paraId="5DAEF04F" w14:textId="19D6CB4A" w:rsidR="001F6C81" w:rsidRDefault="001F6C81">
      <w:r w:rsidRPr="001F6C81">
        <w:t xml:space="preserve">This Policy applies to </w:t>
      </w:r>
      <w:r>
        <w:t>Darsham Village Hall.</w:t>
      </w:r>
    </w:p>
    <w:p w14:paraId="0F2D6627" w14:textId="19E71FC2" w:rsidR="001F6C81" w:rsidRDefault="001F6C81">
      <w:r w:rsidRPr="001F6C81">
        <w:t xml:space="preserve">This policy also includes the use of “E-Cigarettes” or other similar devices commonly referred to as ‘vaping’. Smoking or ‘vaping’ is not permitted in any part of the </w:t>
      </w:r>
      <w:r>
        <w:t>Darsham Village Hall premises at any time.</w:t>
      </w:r>
      <w:r w:rsidR="005D6061">
        <w:t xml:space="preserve"> </w:t>
      </w:r>
      <w:r w:rsidRPr="001F6C81">
        <w:t xml:space="preserve">Smoking or ‘vaping’ is not permitted in entrances and exits, or in lobbies, foyers or corridors. Smoking may only take place in designated areas. </w:t>
      </w:r>
    </w:p>
    <w:p w14:paraId="3B883454" w14:textId="77777777" w:rsidR="001F6C81" w:rsidRDefault="001F6C81"/>
    <w:p w14:paraId="510DE716" w14:textId="77777777" w:rsidR="001F6C81" w:rsidRDefault="001F6C81">
      <w:r w:rsidRPr="001F6C81">
        <w:t>The following arrangements have been made for informing them of its existence:</w:t>
      </w:r>
    </w:p>
    <w:p w14:paraId="01204793" w14:textId="31D3010F" w:rsidR="001F6C81" w:rsidRPr="00934017" w:rsidRDefault="001F6C81" w:rsidP="001F6C81">
      <w:r w:rsidRPr="00934017">
        <w:t xml:space="preserve"> • Adequate signage – placed</w:t>
      </w:r>
      <w:r w:rsidR="00934017" w:rsidRPr="00934017">
        <w:t xml:space="preserve"> by the bins near the front gate.</w:t>
      </w:r>
    </w:p>
    <w:p w14:paraId="264F591A" w14:textId="77777777" w:rsidR="001F6C81" w:rsidRDefault="001F6C81" w:rsidP="001F6C81"/>
    <w:p w14:paraId="52C9C3AB" w14:textId="77777777" w:rsidR="001F6C81" w:rsidRDefault="001F6C81">
      <w:r>
        <w:t xml:space="preserve">DVHMC </w:t>
      </w:r>
      <w:r w:rsidRPr="001F6C81">
        <w:t xml:space="preserve">will inform visitors of the policy, to be reinforced by way of bookings forms and any other literature as appropriate. </w:t>
      </w:r>
    </w:p>
    <w:p w14:paraId="692CF072" w14:textId="77777777" w:rsidR="001F6C81" w:rsidRDefault="001F6C81">
      <w:r w:rsidRPr="001F6C81">
        <w:t xml:space="preserve">Visitors who fail to comply with this policy will be asked to leave the premises immediately, and </w:t>
      </w:r>
      <w:r>
        <w:t xml:space="preserve">hirers </w:t>
      </w:r>
      <w:r w:rsidRPr="001F6C81">
        <w:t>may be refused admittance to the premises in future</w:t>
      </w:r>
      <w:r>
        <w:t>, as well as losing their deposit</w:t>
      </w:r>
      <w:r w:rsidRPr="001F6C81">
        <w:t xml:space="preserve">. </w:t>
      </w:r>
    </w:p>
    <w:p w14:paraId="4E896B5C" w14:textId="1E8CA134" w:rsidR="00CC76AA" w:rsidRDefault="001F6C81">
      <w:r w:rsidRPr="001F6C81">
        <w:t xml:space="preserve">This policy will be reviewed </w:t>
      </w:r>
      <w:r w:rsidR="005D6061" w:rsidRPr="001F6C81">
        <w:t>periodically,</w:t>
      </w:r>
      <w:r w:rsidRPr="001F6C81">
        <w:t xml:space="preserve"> and adequate notice will be given of any changes or amendments.</w:t>
      </w:r>
    </w:p>
    <w:p w14:paraId="7162B7FA" w14:textId="77777777" w:rsidR="001F6C81" w:rsidRDefault="001F6C81"/>
    <w:p w14:paraId="6A2E0769" w14:textId="150CF270" w:rsidR="001F6C81" w:rsidRDefault="001F6C81">
      <w:r>
        <w:t>December 2025</w:t>
      </w:r>
    </w:p>
    <w:p w14:paraId="79A343D0" w14:textId="1855D405" w:rsidR="001F6C81" w:rsidRDefault="001F6C81">
      <w:r>
        <w:t>Review date: December 2026</w:t>
      </w:r>
    </w:p>
    <w:sectPr w:rsidR="001F6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81"/>
    <w:rsid w:val="00010723"/>
    <w:rsid w:val="001F6C81"/>
    <w:rsid w:val="00357B21"/>
    <w:rsid w:val="0050666D"/>
    <w:rsid w:val="005525B3"/>
    <w:rsid w:val="0058498F"/>
    <w:rsid w:val="005D6061"/>
    <w:rsid w:val="006F21A6"/>
    <w:rsid w:val="007030DD"/>
    <w:rsid w:val="00863830"/>
    <w:rsid w:val="00934017"/>
    <w:rsid w:val="00C16FB4"/>
    <w:rsid w:val="00CB615C"/>
    <w:rsid w:val="00CC76AA"/>
    <w:rsid w:val="00E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2566"/>
  <w15:chartTrackingRefBased/>
  <w15:docId w15:val="{B0591FD9-438B-4334-B807-682808BE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ballantine</dc:creator>
  <cp:keywords/>
  <dc:description/>
  <cp:lastModifiedBy>Becky  Ling</cp:lastModifiedBy>
  <cp:revision>2</cp:revision>
  <dcterms:created xsi:type="dcterms:W3CDTF">2026-02-16T15:27:00Z</dcterms:created>
  <dcterms:modified xsi:type="dcterms:W3CDTF">2026-02-16T15:27:00Z</dcterms:modified>
</cp:coreProperties>
</file>